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B64C5" w:rsidRPr="009B64C5" w:rsidRDefault="009B64C5" w:rsidP="009B64C5">
      <w:pPr>
        <w:ind w:left="5670" w:hanging="283"/>
        <w:jc w:val="left"/>
        <w:rPr>
          <w:b w:val="0"/>
          <w:color w:val="000000"/>
        </w:rPr>
      </w:pPr>
      <w:r w:rsidRPr="009B64C5">
        <w:rPr>
          <w:b w:val="0"/>
          <w:color w:val="000000"/>
        </w:rPr>
        <w:t>PRITARTA</w:t>
      </w:r>
    </w:p>
    <w:p w:rsidR="009B64C5" w:rsidRPr="009B64C5" w:rsidRDefault="009B64C5" w:rsidP="009B64C5">
      <w:pPr>
        <w:ind w:left="5670" w:hanging="283"/>
        <w:jc w:val="left"/>
        <w:rPr>
          <w:b w:val="0"/>
          <w:color w:val="000000"/>
        </w:rPr>
      </w:pPr>
      <w:r w:rsidRPr="009B64C5">
        <w:rPr>
          <w:b w:val="0"/>
          <w:color w:val="000000"/>
        </w:rPr>
        <w:t xml:space="preserve">Kretingos rajono savivaldybės tarybos </w:t>
      </w:r>
    </w:p>
    <w:p w:rsidR="009B64C5" w:rsidRPr="009B64C5" w:rsidRDefault="009B64C5" w:rsidP="009B64C5">
      <w:pPr>
        <w:ind w:left="5670" w:hanging="283"/>
        <w:jc w:val="left"/>
        <w:rPr>
          <w:b w:val="0"/>
          <w:color w:val="000000"/>
        </w:rPr>
      </w:pPr>
      <w:r w:rsidRPr="009B64C5">
        <w:rPr>
          <w:b w:val="0"/>
          <w:color w:val="000000"/>
        </w:rPr>
        <w:t>2019 m. kovo</w:t>
      </w:r>
      <w:r w:rsidR="00EF2AE1">
        <w:rPr>
          <w:b w:val="0"/>
          <w:color w:val="000000"/>
        </w:rPr>
        <w:t xml:space="preserve"> 28</w:t>
      </w:r>
      <w:r w:rsidRPr="009B64C5">
        <w:rPr>
          <w:b w:val="0"/>
          <w:color w:val="000000"/>
        </w:rPr>
        <w:t xml:space="preserve"> d. sprendimu Nr.</w:t>
      </w:r>
      <w:r w:rsidR="00EF2AE1">
        <w:rPr>
          <w:b w:val="0"/>
          <w:color w:val="000000"/>
        </w:rPr>
        <w:t xml:space="preserve"> T2-60</w:t>
      </w:r>
      <w:bookmarkStart w:id="0" w:name="_GoBack"/>
      <w:bookmarkEnd w:id="0"/>
    </w:p>
    <w:p w:rsidR="009B64C5" w:rsidRDefault="009B64C5" w:rsidP="009B64C5">
      <w:pPr>
        <w:pBdr>
          <w:top w:val="nil"/>
          <w:left w:val="nil"/>
          <w:bottom w:val="nil"/>
          <w:right w:val="nil"/>
          <w:between w:val="nil"/>
        </w:pBdr>
        <w:jc w:val="both"/>
        <w:rPr>
          <w:b w:val="0"/>
          <w:color w:val="000000"/>
        </w:rPr>
      </w:pPr>
    </w:p>
    <w:p w:rsidR="009B64C5" w:rsidRDefault="009B64C5" w:rsidP="009B64C5">
      <w:pPr>
        <w:pBdr>
          <w:top w:val="nil"/>
          <w:left w:val="nil"/>
          <w:bottom w:val="nil"/>
          <w:right w:val="nil"/>
          <w:between w:val="nil"/>
        </w:pBdr>
        <w:ind w:firstLine="5387"/>
        <w:jc w:val="both"/>
        <w:rPr>
          <w:b w:val="0"/>
          <w:color w:val="000000"/>
        </w:rPr>
      </w:pPr>
      <w:r>
        <w:rPr>
          <w:b w:val="0"/>
          <w:color w:val="000000"/>
        </w:rPr>
        <w:t>PRITARTA</w:t>
      </w:r>
    </w:p>
    <w:p w:rsidR="009B64C5" w:rsidRDefault="009B64C5" w:rsidP="009B64C5">
      <w:pPr>
        <w:pBdr>
          <w:top w:val="nil"/>
          <w:left w:val="nil"/>
          <w:bottom w:val="nil"/>
          <w:right w:val="nil"/>
          <w:between w:val="nil"/>
        </w:pBdr>
        <w:ind w:firstLine="5387"/>
        <w:jc w:val="left"/>
        <w:rPr>
          <w:b w:val="0"/>
          <w:color w:val="000000"/>
        </w:rPr>
      </w:pPr>
      <w:r>
        <w:rPr>
          <w:b w:val="0"/>
          <w:color w:val="000000"/>
        </w:rPr>
        <w:t>Kretingos sporto mokyklos</w:t>
      </w:r>
    </w:p>
    <w:p w:rsidR="009B64C5" w:rsidRDefault="009B64C5" w:rsidP="009B64C5">
      <w:pPr>
        <w:pBdr>
          <w:top w:val="nil"/>
          <w:left w:val="nil"/>
          <w:bottom w:val="nil"/>
          <w:right w:val="nil"/>
          <w:between w:val="nil"/>
        </w:pBdr>
        <w:ind w:firstLine="5387"/>
        <w:jc w:val="left"/>
        <w:rPr>
          <w:b w:val="0"/>
          <w:color w:val="000000"/>
        </w:rPr>
      </w:pPr>
      <w:r>
        <w:rPr>
          <w:b w:val="0"/>
        </w:rPr>
        <w:t>tarybos</w:t>
      </w:r>
      <w:r>
        <w:rPr>
          <w:b w:val="0"/>
          <w:color w:val="000000"/>
        </w:rPr>
        <w:t xml:space="preserve"> posėdžio 2019 m. </w:t>
      </w:r>
      <w:r>
        <w:rPr>
          <w:b w:val="0"/>
        </w:rPr>
        <w:t>vasario 5</w:t>
      </w:r>
      <w:r>
        <w:rPr>
          <w:b w:val="0"/>
          <w:color w:val="000000"/>
        </w:rPr>
        <w:t xml:space="preserve"> d.</w:t>
      </w:r>
    </w:p>
    <w:p w:rsidR="009B64C5" w:rsidRDefault="009B64C5" w:rsidP="009B64C5">
      <w:pPr>
        <w:pBdr>
          <w:top w:val="nil"/>
          <w:left w:val="nil"/>
          <w:bottom w:val="nil"/>
          <w:right w:val="nil"/>
          <w:between w:val="nil"/>
        </w:pBdr>
        <w:spacing w:after="200" w:line="276" w:lineRule="auto"/>
        <w:ind w:firstLine="5387"/>
        <w:jc w:val="left"/>
        <w:rPr>
          <w:b w:val="0"/>
        </w:rPr>
      </w:pPr>
      <w:r>
        <w:rPr>
          <w:b w:val="0"/>
          <w:color w:val="000000"/>
        </w:rPr>
        <w:t>protokolu Nr. V4-(M)-1</w:t>
      </w:r>
      <w:r>
        <w:rPr>
          <w:b w:val="0"/>
        </w:rPr>
        <w:t xml:space="preserve"> </w:t>
      </w:r>
    </w:p>
    <w:p w:rsidR="00476D61" w:rsidRDefault="003B3623">
      <w:pPr>
        <w:pBdr>
          <w:top w:val="nil"/>
          <w:left w:val="nil"/>
          <w:bottom w:val="nil"/>
          <w:right w:val="nil"/>
          <w:between w:val="nil"/>
        </w:pBdr>
        <w:ind w:left="1296" w:firstLine="1296"/>
        <w:rPr>
          <w:b w:val="0"/>
          <w:color w:val="000000"/>
        </w:rPr>
      </w:pPr>
      <w:r>
        <w:rPr>
          <w:b w:val="0"/>
          <w:color w:val="000000"/>
        </w:rPr>
        <w:t xml:space="preserve">    </w:t>
      </w:r>
    </w:p>
    <w:p w:rsidR="00476D61" w:rsidRDefault="003B3623">
      <w:pPr>
        <w:pBdr>
          <w:top w:val="nil"/>
          <w:left w:val="nil"/>
          <w:bottom w:val="nil"/>
          <w:right w:val="nil"/>
          <w:between w:val="nil"/>
        </w:pBdr>
        <w:rPr>
          <w:color w:val="000000"/>
        </w:rPr>
      </w:pPr>
      <w:r>
        <w:t xml:space="preserve">  KRETINGOS SPORTO MOKYKLOS</w:t>
      </w:r>
    </w:p>
    <w:p w:rsidR="00476D61" w:rsidRDefault="00476D61">
      <w:pPr>
        <w:pBdr>
          <w:top w:val="nil"/>
          <w:left w:val="nil"/>
          <w:bottom w:val="nil"/>
          <w:right w:val="nil"/>
          <w:between w:val="nil"/>
        </w:pBdr>
        <w:ind w:firstLine="851"/>
        <w:rPr>
          <w:b w:val="0"/>
          <w:color w:val="000000"/>
        </w:rPr>
      </w:pPr>
    </w:p>
    <w:p w:rsidR="00476D61" w:rsidRDefault="003B3623">
      <w:pPr>
        <w:pBdr>
          <w:top w:val="nil"/>
          <w:left w:val="nil"/>
          <w:bottom w:val="nil"/>
          <w:right w:val="nil"/>
          <w:between w:val="nil"/>
        </w:pBdr>
        <w:rPr>
          <w:b w:val="0"/>
          <w:color w:val="000000"/>
        </w:rPr>
      </w:pPr>
      <w:r>
        <w:rPr>
          <w:color w:val="000000"/>
        </w:rPr>
        <w:t>2018 METŲ VEIKLOS ATASKAITA</w:t>
      </w:r>
    </w:p>
    <w:p w:rsidR="00476D61" w:rsidRDefault="00476D61">
      <w:pPr>
        <w:pBdr>
          <w:top w:val="nil"/>
          <w:left w:val="nil"/>
          <w:bottom w:val="nil"/>
          <w:right w:val="nil"/>
          <w:between w:val="nil"/>
        </w:pBdr>
        <w:ind w:firstLine="851"/>
        <w:rPr>
          <w:b w:val="0"/>
          <w:color w:val="000000"/>
        </w:rPr>
      </w:pPr>
    </w:p>
    <w:p w:rsidR="00476D61" w:rsidRPr="009B64C5" w:rsidRDefault="003B3623">
      <w:pPr>
        <w:pBdr>
          <w:top w:val="nil"/>
          <w:left w:val="nil"/>
          <w:bottom w:val="nil"/>
          <w:right w:val="nil"/>
          <w:between w:val="nil"/>
        </w:pBdr>
        <w:shd w:val="clear" w:color="auto" w:fill="FFFFFF"/>
        <w:rPr>
          <w:b w:val="0"/>
          <w:color w:val="000000"/>
        </w:rPr>
      </w:pPr>
      <w:r w:rsidRPr="009B64C5">
        <w:rPr>
          <w:b w:val="0"/>
          <w:color w:val="000000"/>
        </w:rPr>
        <w:t>2019-0</w:t>
      </w:r>
      <w:r w:rsidRPr="009B64C5">
        <w:rPr>
          <w:b w:val="0"/>
        </w:rPr>
        <w:t>1</w:t>
      </w:r>
      <w:r w:rsidRPr="009B64C5">
        <w:rPr>
          <w:b w:val="0"/>
          <w:color w:val="000000"/>
        </w:rPr>
        <w:t xml:space="preserve"> -31   </w:t>
      </w:r>
    </w:p>
    <w:p w:rsidR="00476D61" w:rsidRDefault="00476D61">
      <w:pPr>
        <w:pBdr>
          <w:top w:val="nil"/>
          <w:left w:val="nil"/>
          <w:bottom w:val="nil"/>
          <w:right w:val="nil"/>
          <w:between w:val="nil"/>
        </w:pBdr>
        <w:ind w:firstLine="851"/>
        <w:rPr>
          <w:b w:val="0"/>
          <w:color w:val="000000"/>
        </w:rPr>
      </w:pPr>
    </w:p>
    <w:p w:rsidR="00476D61" w:rsidRDefault="003B3623">
      <w:pPr>
        <w:pBdr>
          <w:top w:val="nil"/>
          <w:left w:val="nil"/>
          <w:bottom w:val="nil"/>
          <w:right w:val="nil"/>
          <w:between w:val="nil"/>
        </w:pBdr>
        <w:rPr>
          <w:b w:val="0"/>
          <w:color w:val="000000"/>
        </w:rPr>
      </w:pPr>
      <w:r>
        <w:rPr>
          <w:color w:val="000000"/>
        </w:rPr>
        <w:t>1. BENDROS ŽINIOS</w:t>
      </w:r>
    </w:p>
    <w:p w:rsidR="00476D61" w:rsidRDefault="00476D61">
      <w:pPr>
        <w:pBdr>
          <w:top w:val="nil"/>
          <w:left w:val="nil"/>
          <w:bottom w:val="nil"/>
          <w:right w:val="nil"/>
          <w:between w:val="nil"/>
        </w:pBdr>
        <w:ind w:firstLine="851"/>
        <w:rPr>
          <w:b w:val="0"/>
          <w:color w:val="000000"/>
        </w:rPr>
      </w:pPr>
    </w:p>
    <w:p w:rsidR="00476D61" w:rsidRDefault="003B3623">
      <w:pPr>
        <w:pBdr>
          <w:top w:val="nil"/>
          <w:left w:val="nil"/>
          <w:bottom w:val="nil"/>
          <w:right w:val="nil"/>
          <w:between w:val="nil"/>
        </w:pBdr>
        <w:ind w:firstLine="851"/>
        <w:jc w:val="both"/>
        <w:rPr>
          <w:b w:val="0"/>
          <w:color w:val="000000"/>
        </w:rPr>
      </w:pPr>
      <w:r>
        <w:rPr>
          <w:b w:val="0"/>
          <w:color w:val="000000"/>
        </w:rPr>
        <w:t xml:space="preserve">1.1. </w:t>
      </w:r>
      <w:r>
        <w:rPr>
          <w:b w:val="0"/>
        </w:rPr>
        <w:t>Įstaigos vadovo vadybinis stažas – 11 metų, II vadybinė kvalifikacinė kategorija.</w:t>
      </w:r>
    </w:p>
    <w:p w:rsidR="00476D61" w:rsidRDefault="003B3623">
      <w:pPr>
        <w:pBdr>
          <w:top w:val="nil"/>
          <w:left w:val="nil"/>
          <w:bottom w:val="nil"/>
          <w:right w:val="nil"/>
          <w:between w:val="nil"/>
        </w:pBdr>
        <w:ind w:firstLine="851"/>
        <w:jc w:val="both"/>
        <w:rPr>
          <w:b w:val="0"/>
          <w:color w:val="000000"/>
        </w:rPr>
      </w:pPr>
      <w:r>
        <w:rPr>
          <w:b w:val="0"/>
          <w:color w:val="000000"/>
        </w:rPr>
        <w:t>1.2. Mokinių skaičius:</w:t>
      </w:r>
    </w:p>
    <w:p w:rsidR="00476D61" w:rsidRDefault="00476D61">
      <w:pPr>
        <w:pBdr>
          <w:top w:val="nil"/>
          <w:left w:val="nil"/>
          <w:bottom w:val="nil"/>
          <w:right w:val="nil"/>
          <w:between w:val="nil"/>
        </w:pBdr>
        <w:jc w:val="left"/>
        <w:rPr>
          <w:b w:val="0"/>
          <w:color w:val="000000"/>
        </w:rPr>
      </w:pPr>
    </w:p>
    <w:tbl>
      <w:tblPr>
        <w:tblStyle w:val="a"/>
        <w:tblW w:w="10029"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60"/>
        <w:gridCol w:w="2268"/>
        <w:gridCol w:w="2267"/>
        <w:gridCol w:w="2267"/>
        <w:gridCol w:w="2267"/>
      </w:tblGrid>
      <w:tr w:rsidR="00476D61">
        <w:tc>
          <w:tcPr>
            <w:tcW w:w="959" w:type="dxa"/>
            <w:vMerge w:val="restart"/>
          </w:tcPr>
          <w:p w:rsidR="00476D61" w:rsidRDefault="003B3623">
            <w:pPr>
              <w:pBdr>
                <w:top w:val="nil"/>
                <w:left w:val="nil"/>
                <w:bottom w:val="nil"/>
                <w:right w:val="nil"/>
                <w:between w:val="nil"/>
              </w:pBdr>
              <w:rPr>
                <w:b w:val="0"/>
                <w:color w:val="000000"/>
                <w:sz w:val="22"/>
                <w:szCs w:val="22"/>
              </w:rPr>
            </w:pPr>
            <w:r>
              <w:rPr>
                <w:b w:val="0"/>
                <w:color w:val="000000"/>
                <w:sz w:val="22"/>
                <w:szCs w:val="22"/>
              </w:rPr>
              <w:t>Bendras mokinių skaičius</w:t>
            </w:r>
          </w:p>
        </w:tc>
        <w:tc>
          <w:tcPr>
            <w:tcW w:w="9068" w:type="dxa"/>
            <w:gridSpan w:val="4"/>
          </w:tcPr>
          <w:p w:rsidR="00476D61" w:rsidRDefault="003B3623">
            <w:pPr>
              <w:pBdr>
                <w:top w:val="nil"/>
                <w:left w:val="nil"/>
                <w:bottom w:val="nil"/>
                <w:right w:val="nil"/>
                <w:between w:val="nil"/>
              </w:pBdr>
              <w:rPr>
                <w:b w:val="0"/>
                <w:color w:val="000000"/>
                <w:sz w:val="22"/>
                <w:szCs w:val="22"/>
              </w:rPr>
            </w:pPr>
            <w:r>
              <w:rPr>
                <w:b w:val="0"/>
                <w:color w:val="000000"/>
                <w:sz w:val="22"/>
                <w:szCs w:val="22"/>
              </w:rPr>
              <w:t>Iš jų ugdomi pagal:</w:t>
            </w:r>
          </w:p>
        </w:tc>
      </w:tr>
      <w:tr w:rsidR="00476D61">
        <w:tc>
          <w:tcPr>
            <w:tcW w:w="959" w:type="dxa"/>
            <w:vMerge/>
          </w:tcPr>
          <w:p w:rsidR="00476D61" w:rsidRDefault="00476D61">
            <w:pPr>
              <w:widowControl w:val="0"/>
              <w:pBdr>
                <w:top w:val="nil"/>
                <w:left w:val="nil"/>
                <w:bottom w:val="nil"/>
                <w:right w:val="nil"/>
                <w:between w:val="nil"/>
              </w:pBdr>
              <w:spacing w:line="276" w:lineRule="auto"/>
              <w:jc w:val="left"/>
              <w:rPr>
                <w:b w:val="0"/>
                <w:color w:val="000000"/>
                <w:sz w:val="22"/>
                <w:szCs w:val="22"/>
              </w:rPr>
            </w:pPr>
          </w:p>
        </w:tc>
        <w:tc>
          <w:tcPr>
            <w:tcW w:w="2267" w:type="dxa"/>
          </w:tcPr>
          <w:p w:rsidR="00476D61" w:rsidRDefault="003B3623">
            <w:pPr>
              <w:pBdr>
                <w:top w:val="nil"/>
                <w:left w:val="nil"/>
                <w:bottom w:val="nil"/>
                <w:right w:val="nil"/>
                <w:between w:val="nil"/>
              </w:pBdr>
              <w:rPr>
                <w:b w:val="0"/>
                <w:color w:val="000000"/>
                <w:sz w:val="20"/>
                <w:szCs w:val="20"/>
              </w:rPr>
            </w:pPr>
            <w:r>
              <w:rPr>
                <w:b w:val="0"/>
                <w:sz w:val="20"/>
                <w:szCs w:val="20"/>
              </w:rPr>
              <w:t>pradinio rengimo ugdymo programą</w:t>
            </w:r>
          </w:p>
        </w:tc>
        <w:tc>
          <w:tcPr>
            <w:tcW w:w="2267" w:type="dxa"/>
          </w:tcPr>
          <w:p w:rsidR="00476D61" w:rsidRDefault="003B3623">
            <w:pPr>
              <w:pBdr>
                <w:top w:val="nil"/>
                <w:left w:val="nil"/>
                <w:bottom w:val="nil"/>
                <w:right w:val="nil"/>
                <w:between w:val="nil"/>
              </w:pBdr>
              <w:rPr>
                <w:b w:val="0"/>
                <w:color w:val="000000"/>
                <w:sz w:val="20"/>
                <w:szCs w:val="20"/>
              </w:rPr>
            </w:pPr>
            <w:r>
              <w:rPr>
                <w:b w:val="0"/>
                <w:sz w:val="20"/>
                <w:szCs w:val="20"/>
              </w:rPr>
              <w:t>meistriškumo ugdymo</w:t>
            </w:r>
            <w:r>
              <w:rPr>
                <w:b w:val="0"/>
                <w:color w:val="000000"/>
                <w:sz w:val="20"/>
                <w:szCs w:val="20"/>
              </w:rPr>
              <w:t xml:space="preserve"> </w:t>
            </w:r>
            <w:r>
              <w:rPr>
                <w:b w:val="0"/>
                <w:sz w:val="20"/>
                <w:szCs w:val="20"/>
              </w:rPr>
              <w:t>p</w:t>
            </w:r>
            <w:r>
              <w:rPr>
                <w:b w:val="0"/>
                <w:color w:val="000000"/>
                <w:sz w:val="20"/>
                <w:szCs w:val="20"/>
              </w:rPr>
              <w:t xml:space="preserve">rogramą </w:t>
            </w:r>
          </w:p>
        </w:tc>
        <w:tc>
          <w:tcPr>
            <w:tcW w:w="2267" w:type="dxa"/>
          </w:tcPr>
          <w:p w:rsidR="00476D61" w:rsidRDefault="003B3623">
            <w:pPr>
              <w:pBdr>
                <w:top w:val="nil"/>
                <w:left w:val="nil"/>
                <w:bottom w:val="nil"/>
                <w:right w:val="nil"/>
                <w:between w:val="nil"/>
              </w:pBdr>
              <w:rPr>
                <w:b w:val="0"/>
                <w:color w:val="000000"/>
                <w:sz w:val="20"/>
                <w:szCs w:val="20"/>
              </w:rPr>
            </w:pPr>
            <w:r>
              <w:rPr>
                <w:b w:val="0"/>
                <w:sz w:val="20"/>
                <w:szCs w:val="20"/>
              </w:rPr>
              <w:t xml:space="preserve">meistriškumo tobulinimo ugdymo programą </w:t>
            </w:r>
          </w:p>
        </w:tc>
        <w:tc>
          <w:tcPr>
            <w:tcW w:w="2267" w:type="dxa"/>
          </w:tcPr>
          <w:p w:rsidR="00476D61" w:rsidRDefault="003B3623">
            <w:pPr>
              <w:pBdr>
                <w:top w:val="nil"/>
                <w:left w:val="nil"/>
                <w:bottom w:val="nil"/>
                <w:right w:val="nil"/>
                <w:between w:val="nil"/>
              </w:pBdr>
              <w:rPr>
                <w:b w:val="0"/>
                <w:color w:val="000000"/>
                <w:sz w:val="20"/>
                <w:szCs w:val="20"/>
              </w:rPr>
            </w:pPr>
            <w:r>
              <w:rPr>
                <w:b w:val="0"/>
                <w:sz w:val="20"/>
                <w:szCs w:val="20"/>
              </w:rPr>
              <w:t>bendro fizinio rengimo ugdymo programą</w:t>
            </w:r>
          </w:p>
        </w:tc>
      </w:tr>
      <w:tr w:rsidR="00476D61">
        <w:tc>
          <w:tcPr>
            <w:tcW w:w="959" w:type="dxa"/>
          </w:tcPr>
          <w:p w:rsidR="00476D61" w:rsidRDefault="003B3623">
            <w:pPr>
              <w:pBdr>
                <w:top w:val="nil"/>
                <w:left w:val="nil"/>
                <w:bottom w:val="nil"/>
                <w:right w:val="nil"/>
                <w:between w:val="nil"/>
              </w:pBdr>
              <w:rPr>
                <w:b w:val="0"/>
                <w:color w:val="000000"/>
              </w:rPr>
            </w:pPr>
            <w:r>
              <w:rPr>
                <w:b w:val="0"/>
              </w:rPr>
              <w:t>700</w:t>
            </w:r>
          </w:p>
        </w:tc>
        <w:tc>
          <w:tcPr>
            <w:tcW w:w="2267" w:type="dxa"/>
          </w:tcPr>
          <w:p w:rsidR="00476D61" w:rsidRDefault="003B3623">
            <w:pPr>
              <w:pBdr>
                <w:top w:val="nil"/>
                <w:left w:val="nil"/>
                <w:bottom w:val="nil"/>
                <w:right w:val="nil"/>
                <w:between w:val="nil"/>
              </w:pBdr>
              <w:rPr>
                <w:b w:val="0"/>
                <w:color w:val="000000"/>
              </w:rPr>
            </w:pPr>
            <w:r>
              <w:rPr>
                <w:b w:val="0"/>
              </w:rPr>
              <w:t>188</w:t>
            </w:r>
          </w:p>
        </w:tc>
        <w:tc>
          <w:tcPr>
            <w:tcW w:w="2267" w:type="dxa"/>
          </w:tcPr>
          <w:p w:rsidR="00476D61" w:rsidRDefault="003B3623">
            <w:pPr>
              <w:pBdr>
                <w:top w:val="nil"/>
                <w:left w:val="nil"/>
                <w:bottom w:val="nil"/>
                <w:right w:val="nil"/>
                <w:between w:val="nil"/>
              </w:pBdr>
              <w:rPr>
                <w:b w:val="0"/>
                <w:color w:val="000000"/>
              </w:rPr>
            </w:pPr>
            <w:r>
              <w:rPr>
                <w:b w:val="0"/>
              </w:rPr>
              <w:t>210</w:t>
            </w:r>
          </w:p>
        </w:tc>
        <w:tc>
          <w:tcPr>
            <w:tcW w:w="2267" w:type="dxa"/>
          </w:tcPr>
          <w:p w:rsidR="00476D61" w:rsidRDefault="003B3623">
            <w:pPr>
              <w:pBdr>
                <w:top w:val="nil"/>
                <w:left w:val="nil"/>
                <w:bottom w:val="nil"/>
                <w:right w:val="nil"/>
                <w:between w:val="nil"/>
              </w:pBdr>
              <w:rPr>
                <w:b w:val="0"/>
                <w:color w:val="000000"/>
              </w:rPr>
            </w:pPr>
            <w:r>
              <w:rPr>
                <w:b w:val="0"/>
              </w:rPr>
              <w:t>91</w:t>
            </w:r>
          </w:p>
        </w:tc>
        <w:tc>
          <w:tcPr>
            <w:tcW w:w="2267" w:type="dxa"/>
          </w:tcPr>
          <w:p w:rsidR="00476D61" w:rsidRDefault="003B3623">
            <w:pPr>
              <w:pBdr>
                <w:top w:val="nil"/>
                <w:left w:val="nil"/>
                <w:bottom w:val="nil"/>
                <w:right w:val="nil"/>
                <w:between w:val="nil"/>
              </w:pBdr>
              <w:rPr>
                <w:b w:val="0"/>
                <w:color w:val="000000"/>
              </w:rPr>
            </w:pPr>
            <w:r>
              <w:rPr>
                <w:b w:val="0"/>
              </w:rPr>
              <w:t>211</w:t>
            </w:r>
          </w:p>
        </w:tc>
      </w:tr>
    </w:tbl>
    <w:p w:rsidR="00476D61" w:rsidRDefault="00476D61">
      <w:pPr>
        <w:pBdr>
          <w:top w:val="nil"/>
          <w:left w:val="nil"/>
          <w:bottom w:val="nil"/>
          <w:right w:val="nil"/>
          <w:between w:val="nil"/>
        </w:pBdr>
        <w:ind w:firstLine="851"/>
        <w:jc w:val="both"/>
        <w:rPr>
          <w:b w:val="0"/>
          <w:color w:val="000000"/>
        </w:rPr>
      </w:pPr>
    </w:p>
    <w:p w:rsidR="00476D61" w:rsidRDefault="003B3623">
      <w:pPr>
        <w:ind w:firstLine="1134"/>
        <w:jc w:val="both"/>
        <w:rPr>
          <w:b w:val="0"/>
        </w:rPr>
      </w:pPr>
      <w:r>
        <w:rPr>
          <w:b w:val="0"/>
        </w:rPr>
        <w:t>1.3. Darbuotojų skaičius:</w:t>
      </w:r>
    </w:p>
    <w:p w:rsidR="00476D61" w:rsidRDefault="00476D61">
      <w:pPr>
        <w:ind w:firstLine="1134"/>
        <w:jc w:val="both"/>
        <w:rPr>
          <w:b w:val="0"/>
        </w:rPr>
      </w:pPr>
    </w:p>
    <w:tbl>
      <w:tblPr>
        <w:tblStyle w:val="a0"/>
        <w:tblW w:w="9629"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95"/>
        <w:gridCol w:w="3209"/>
        <w:gridCol w:w="3225"/>
      </w:tblGrid>
      <w:tr w:rsidR="00476D61">
        <w:tc>
          <w:tcPr>
            <w:tcW w:w="3195" w:type="dxa"/>
            <w:vMerge w:val="restart"/>
            <w:vAlign w:val="center"/>
          </w:tcPr>
          <w:p w:rsidR="00476D61" w:rsidRDefault="003B3623">
            <w:pPr>
              <w:rPr>
                <w:b w:val="0"/>
              </w:rPr>
            </w:pPr>
            <w:r>
              <w:rPr>
                <w:b w:val="0"/>
              </w:rPr>
              <w:t>Bendras darbuotojų skaičius</w:t>
            </w:r>
          </w:p>
        </w:tc>
        <w:tc>
          <w:tcPr>
            <w:tcW w:w="6434" w:type="dxa"/>
            <w:gridSpan w:val="2"/>
            <w:vAlign w:val="center"/>
          </w:tcPr>
          <w:p w:rsidR="00476D61" w:rsidRDefault="003B3623">
            <w:pPr>
              <w:rPr>
                <w:b w:val="0"/>
              </w:rPr>
            </w:pPr>
            <w:r>
              <w:rPr>
                <w:b w:val="0"/>
              </w:rPr>
              <w:t>Iš jų;</w:t>
            </w:r>
          </w:p>
        </w:tc>
      </w:tr>
      <w:tr w:rsidR="00476D61">
        <w:tc>
          <w:tcPr>
            <w:tcW w:w="3195" w:type="dxa"/>
            <w:vMerge/>
            <w:vAlign w:val="center"/>
          </w:tcPr>
          <w:p w:rsidR="00476D61" w:rsidRDefault="00476D61">
            <w:pPr>
              <w:jc w:val="both"/>
              <w:rPr>
                <w:b w:val="0"/>
              </w:rPr>
            </w:pPr>
          </w:p>
        </w:tc>
        <w:tc>
          <w:tcPr>
            <w:tcW w:w="3209" w:type="dxa"/>
          </w:tcPr>
          <w:p w:rsidR="00476D61" w:rsidRDefault="003B3623">
            <w:pPr>
              <w:jc w:val="both"/>
              <w:rPr>
                <w:b w:val="0"/>
              </w:rPr>
            </w:pPr>
            <w:r>
              <w:rPr>
                <w:b w:val="0"/>
              </w:rPr>
              <w:t>Pedagoginiai darbuotojai</w:t>
            </w:r>
          </w:p>
        </w:tc>
        <w:tc>
          <w:tcPr>
            <w:tcW w:w="3225" w:type="dxa"/>
          </w:tcPr>
          <w:p w:rsidR="00476D61" w:rsidRDefault="003B3623">
            <w:pPr>
              <w:jc w:val="both"/>
              <w:rPr>
                <w:b w:val="0"/>
              </w:rPr>
            </w:pPr>
            <w:r>
              <w:rPr>
                <w:b w:val="0"/>
              </w:rPr>
              <w:t>Nepedagoginiai darbuotojai</w:t>
            </w:r>
          </w:p>
        </w:tc>
      </w:tr>
      <w:tr w:rsidR="00476D61">
        <w:tc>
          <w:tcPr>
            <w:tcW w:w="3195" w:type="dxa"/>
          </w:tcPr>
          <w:p w:rsidR="00476D61" w:rsidRDefault="003B3623">
            <w:pPr>
              <w:rPr>
                <w:b w:val="0"/>
              </w:rPr>
            </w:pPr>
            <w:r>
              <w:rPr>
                <w:b w:val="0"/>
              </w:rPr>
              <w:t>29</w:t>
            </w:r>
          </w:p>
        </w:tc>
        <w:tc>
          <w:tcPr>
            <w:tcW w:w="3209" w:type="dxa"/>
          </w:tcPr>
          <w:p w:rsidR="00476D61" w:rsidRDefault="003B3623">
            <w:pPr>
              <w:rPr>
                <w:b w:val="0"/>
              </w:rPr>
            </w:pPr>
            <w:r>
              <w:rPr>
                <w:b w:val="0"/>
              </w:rPr>
              <w:t>20</w:t>
            </w:r>
          </w:p>
        </w:tc>
        <w:tc>
          <w:tcPr>
            <w:tcW w:w="3225" w:type="dxa"/>
          </w:tcPr>
          <w:p w:rsidR="00476D61" w:rsidRDefault="003B3623">
            <w:pPr>
              <w:rPr>
                <w:b w:val="0"/>
              </w:rPr>
            </w:pPr>
            <w:r>
              <w:rPr>
                <w:b w:val="0"/>
              </w:rPr>
              <w:t>9</w:t>
            </w:r>
          </w:p>
        </w:tc>
      </w:tr>
    </w:tbl>
    <w:p w:rsidR="00476D61" w:rsidRDefault="00476D61">
      <w:pPr>
        <w:ind w:firstLine="1134"/>
        <w:jc w:val="both"/>
        <w:rPr>
          <w:b w:val="0"/>
          <w:i/>
          <w:color w:val="0000FF"/>
        </w:rPr>
      </w:pPr>
    </w:p>
    <w:p w:rsidR="00476D61" w:rsidRDefault="003B3623">
      <w:pPr>
        <w:pBdr>
          <w:top w:val="nil"/>
          <w:left w:val="nil"/>
          <w:bottom w:val="nil"/>
          <w:right w:val="nil"/>
          <w:between w:val="nil"/>
        </w:pBdr>
        <w:jc w:val="left"/>
        <w:rPr>
          <w:b w:val="0"/>
          <w:color w:val="000000"/>
        </w:rPr>
      </w:pPr>
      <w:r>
        <w:rPr>
          <w:b w:val="0"/>
          <w:color w:val="000000"/>
        </w:rPr>
        <w:tab/>
      </w:r>
    </w:p>
    <w:p w:rsidR="00476D61" w:rsidRDefault="003B3623">
      <w:pPr>
        <w:pBdr>
          <w:top w:val="nil"/>
          <w:left w:val="nil"/>
          <w:bottom w:val="nil"/>
          <w:right w:val="nil"/>
          <w:between w:val="nil"/>
        </w:pBdr>
        <w:rPr>
          <w:b w:val="0"/>
          <w:color w:val="000000"/>
        </w:rPr>
      </w:pPr>
      <w:r>
        <w:rPr>
          <w:color w:val="000000"/>
        </w:rPr>
        <w:t>2. ĮSTAIGOS</w:t>
      </w:r>
      <w:r>
        <w:rPr>
          <w:b w:val="0"/>
          <w:color w:val="000000"/>
        </w:rPr>
        <w:t> </w:t>
      </w:r>
      <w:r>
        <w:rPr>
          <w:color w:val="000000"/>
        </w:rPr>
        <w:t>VYKDYTA VEIKLA IR PASIEKTI REZULTATAI</w:t>
      </w:r>
    </w:p>
    <w:p w:rsidR="00476D61" w:rsidRDefault="00476D61">
      <w:pPr>
        <w:spacing w:line="360" w:lineRule="auto"/>
        <w:jc w:val="both"/>
        <w:rPr>
          <w:b w:val="0"/>
        </w:rPr>
      </w:pPr>
    </w:p>
    <w:p w:rsidR="00476D61" w:rsidRDefault="003B3623">
      <w:pPr>
        <w:spacing w:line="360" w:lineRule="auto"/>
        <w:ind w:firstLine="1133"/>
        <w:jc w:val="both"/>
      </w:pPr>
      <w:r>
        <w:t>2.1. Veiklos tikslų įgyvendinimas:</w:t>
      </w:r>
    </w:p>
    <w:p w:rsidR="00476D61" w:rsidRDefault="003B3623">
      <w:pPr>
        <w:spacing w:line="360" w:lineRule="auto"/>
        <w:ind w:firstLine="1133"/>
        <w:jc w:val="both"/>
        <w:rPr>
          <w:b w:val="0"/>
        </w:rPr>
      </w:pPr>
      <w:r>
        <w:rPr>
          <w:b w:val="0"/>
        </w:rPr>
        <w:t xml:space="preserve">Vykdant 2018 m. veiklos planą buvo siekiama įgyvendinti 2014-2020 m. strateginius tikslus: </w:t>
      </w:r>
    </w:p>
    <w:p w:rsidR="00476D61" w:rsidRDefault="003B3623">
      <w:pPr>
        <w:numPr>
          <w:ilvl w:val="0"/>
          <w:numId w:val="1"/>
        </w:numPr>
        <w:tabs>
          <w:tab w:val="left" w:pos="426"/>
        </w:tabs>
        <w:spacing w:line="360" w:lineRule="auto"/>
        <w:ind w:left="0" w:firstLine="1133"/>
        <w:jc w:val="both"/>
        <w:rPr>
          <w:b w:val="0"/>
        </w:rPr>
      </w:pPr>
      <w:r>
        <w:rPr>
          <w:b w:val="0"/>
        </w:rPr>
        <w:t>Formuoti teigiamą mokinių požiūrį į sveikatą, ugdyti sveiką, aktyvų, savimi ir savo gebėjimais pasitikintį mokinį;</w:t>
      </w:r>
    </w:p>
    <w:p w:rsidR="00476D61" w:rsidRDefault="003B3623">
      <w:pPr>
        <w:numPr>
          <w:ilvl w:val="0"/>
          <w:numId w:val="1"/>
        </w:numPr>
        <w:tabs>
          <w:tab w:val="left" w:pos="426"/>
        </w:tabs>
        <w:spacing w:after="200" w:line="360" w:lineRule="auto"/>
        <w:ind w:left="0" w:firstLine="1133"/>
        <w:jc w:val="both"/>
        <w:rPr>
          <w:b w:val="0"/>
        </w:rPr>
      </w:pPr>
      <w:r>
        <w:rPr>
          <w:b w:val="0"/>
        </w:rPr>
        <w:t>Gerinti ugdymo(-si) kokybę, rengiant aukšto meistriškumo sportininkus.</w:t>
      </w:r>
    </w:p>
    <w:p w:rsidR="00476D61" w:rsidRDefault="003B3623">
      <w:pPr>
        <w:spacing w:after="200" w:line="360" w:lineRule="auto"/>
        <w:ind w:firstLine="1133"/>
        <w:jc w:val="both"/>
        <w:rPr>
          <w:b w:val="0"/>
        </w:rPr>
      </w:pPr>
      <w:r>
        <w:rPr>
          <w:b w:val="0"/>
        </w:rPr>
        <w:t>Šiems strateginiams tikslams įgyvendinti 2018 metų mokyklos veiklos plane buvo iškeltas tikslas – tobulinti ugdymo procesą, didinti fizinį aktyvumą ir užimtumą, talentingiausiems mokiniams sudaryti sąlygas siekti aukštų sportinių rezultatų.</w:t>
      </w:r>
    </w:p>
    <w:p w:rsidR="00476D61" w:rsidRDefault="003B3623">
      <w:pPr>
        <w:tabs>
          <w:tab w:val="center" w:pos="1275"/>
        </w:tabs>
        <w:spacing w:line="360" w:lineRule="auto"/>
        <w:ind w:firstLine="1133"/>
        <w:jc w:val="both"/>
        <w:rPr>
          <w:b w:val="0"/>
        </w:rPr>
      </w:pPr>
      <w:r>
        <w:rPr>
          <w:b w:val="0"/>
        </w:rPr>
        <w:lastRenderedPageBreak/>
        <w:t>Įgyvendinant uždavinį – vykdyti mokyklos veiklos kokybės įsivertinimą. Įsivertinimo tikslas –</w:t>
      </w:r>
      <w:r w:rsidR="0085137D">
        <w:rPr>
          <w:b w:val="0"/>
        </w:rPr>
        <w:t xml:space="preserve"> </w:t>
      </w:r>
      <w:r>
        <w:rPr>
          <w:b w:val="0"/>
        </w:rPr>
        <w:t>ištirti aplinkos tinkamumą kūrybiškumui ugdyti, partnerystę su kitomis institucijomis ir ugdymo programas mokykloje.</w:t>
      </w:r>
    </w:p>
    <w:p w:rsidR="00476D61" w:rsidRDefault="003B3623">
      <w:pPr>
        <w:tabs>
          <w:tab w:val="center" w:pos="1275"/>
        </w:tabs>
        <w:spacing w:line="360" w:lineRule="auto"/>
        <w:ind w:firstLine="1133"/>
        <w:jc w:val="both"/>
        <w:rPr>
          <w:b w:val="0"/>
        </w:rPr>
      </w:pPr>
      <w:r>
        <w:rPr>
          <w:b w:val="0"/>
        </w:rPr>
        <w:t>Tyrime dalyvavo 248 mokiniai, 182 mokinių tėvai ir mokyklos mokytojai. Visi tirti rodikliai vertinami gerai ir priskiriami trečiam vertinimo lygiui.</w:t>
      </w:r>
    </w:p>
    <w:p w:rsidR="00476D61" w:rsidRDefault="003B3623">
      <w:pPr>
        <w:tabs>
          <w:tab w:val="center" w:pos="1275"/>
        </w:tabs>
        <w:spacing w:line="360" w:lineRule="auto"/>
        <w:ind w:firstLine="1133"/>
        <w:jc w:val="both"/>
        <w:rPr>
          <w:b w:val="0"/>
        </w:rPr>
      </w:pPr>
      <w:r>
        <w:rPr>
          <w:b w:val="0"/>
        </w:rPr>
        <w:t>Įgyvendinant uždavinį – tobulinti mokytojų bendrąsias ir specialiąsias kompetencijas</w:t>
      </w:r>
      <w:r w:rsidR="0085137D">
        <w:rPr>
          <w:b w:val="0"/>
        </w:rPr>
        <w:t>,</w:t>
      </w:r>
      <w:r>
        <w:rPr>
          <w:b w:val="0"/>
        </w:rPr>
        <w:t xml:space="preserve"> </w:t>
      </w:r>
      <w:r w:rsidR="0085137D">
        <w:rPr>
          <w:b w:val="0"/>
        </w:rPr>
        <w:t>mo</w:t>
      </w:r>
      <w:r>
        <w:rPr>
          <w:b w:val="0"/>
        </w:rPr>
        <w:t xml:space="preserve">kykla  gegužės mėnesį vykdė Kretingos sporto bendruomenei seminarą „Įvairaus amžiaus tarpsnių mokinių krepšinio, futbolo ir gimnastikos technikos elementų mokymas“. </w:t>
      </w:r>
    </w:p>
    <w:p w:rsidR="00476D61" w:rsidRDefault="003B3623">
      <w:pPr>
        <w:tabs>
          <w:tab w:val="center" w:pos="1275"/>
        </w:tabs>
        <w:spacing w:line="360" w:lineRule="auto"/>
        <w:ind w:firstLine="1133"/>
        <w:jc w:val="both"/>
        <w:rPr>
          <w:b w:val="0"/>
        </w:rPr>
      </w:pPr>
      <w:r>
        <w:rPr>
          <w:b w:val="0"/>
        </w:rPr>
        <w:t xml:space="preserve">2018 metais mokytojams buvo sudarytos sąlygos dalyvauti 27 seminaruose  ne tik Kretingoje, bet ir kituose miestuose. </w:t>
      </w:r>
      <w:r w:rsidR="0085137D">
        <w:rPr>
          <w:b w:val="0"/>
        </w:rPr>
        <w:t xml:space="preserve">Mokytojai daugiausia </w:t>
      </w:r>
      <w:r>
        <w:rPr>
          <w:b w:val="0"/>
        </w:rPr>
        <w:t>rinkosi sporto šakų federacijų organizuojamus seminarus.</w:t>
      </w:r>
    </w:p>
    <w:p w:rsidR="00476D61" w:rsidRDefault="003B3623">
      <w:pPr>
        <w:tabs>
          <w:tab w:val="center" w:pos="1275"/>
        </w:tabs>
        <w:spacing w:line="360" w:lineRule="auto"/>
        <w:ind w:firstLine="1133"/>
        <w:jc w:val="both"/>
        <w:rPr>
          <w:b w:val="0"/>
        </w:rPr>
      </w:pPr>
      <w:r>
        <w:rPr>
          <w:b w:val="0"/>
        </w:rPr>
        <w:t>Įgyvendinant uždavinį – organizuoti veiklas ir renginius skatinančius mokinių bendruomeniškumą, pilietiškumą ir sąmoningumą</w:t>
      </w:r>
      <w:r w:rsidR="0085137D">
        <w:rPr>
          <w:b w:val="0"/>
        </w:rPr>
        <w:t>, k</w:t>
      </w:r>
      <w:r>
        <w:rPr>
          <w:b w:val="0"/>
        </w:rPr>
        <w:t>ovo mėnesį organizuotas tradicinis 3x3 krepšinio turnyras „Draugaukime“. Jose dalyvavo šešios rajono bendrojo ugdymo mokyklų komandos</w:t>
      </w:r>
      <w:r w:rsidR="0085137D">
        <w:rPr>
          <w:b w:val="0"/>
        </w:rPr>
        <w:t xml:space="preserve"> bei</w:t>
      </w:r>
      <w:r>
        <w:rPr>
          <w:b w:val="0"/>
        </w:rPr>
        <w:t xml:space="preserve"> </w:t>
      </w:r>
      <w:r w:rsidR="0085137D">
        <w:rPr>
          <w:b w:val="0"/>
        </w:rPr>
        <w:t>K</w:t>
      </w:r>
      <w:r>
        <w:rPr>
          <w:b w:val="0"/>
        </w:rPr>
        <w:t xml:space="preserve">retingos policijos komisariato, Kretingos priešgaisrinės gelbėjimo tarnybos, Palangos pasienio užkardos komandos. </w:t>
      </w:r>
    </w:p>
    <w:p w:rsidR="00476D61" w:rsidRDefault="003B3623">
      <w:pPr>
        <w:tabs>
          <w:tab w:val="center" w:pos="1275"/>
        </w:tabs>
        <w:spacing w:line="360" w:lineRule="auto"/>
        <w:ind w:firstLine="1133"/>
        <w:jc w:val="both"/>
        <w:rPr>
          <w:b w:val="0"/>
        </w:rPr>
      </w:pPr>
      <w:r>
        <w:rPr>
          <w:b w:val="0"/>
        </w:rPr>
        <w:t xml:space="preserve">Septintą kartą vykdytas krepšinio turnyras „Kartų mūšis“. Jame dalyvavo šešios komandos, sudarytos iš įvairaus amžiaus tarpsnių, baigusių krepšinio ugdymo programas, mokyklos mokinių.  </w:t>
      </w:r>
    </w:p>
    <w:p w:rsidR="00476D61" w:rsidRDefault="003B3623">
      <w:pPr>
        <w:tabs>
          <w:tab w:val="center" w:pos="1275"/>
        </w:tabs>
        <w:spacing w:line="360" w:lineRule="auto"/>
        <w:ind w:firstLine="1133"/>
        <w:jc w:val="both"/>
        <w:rPr>
          <w:b w:val="0"/>
        </w:rPr>
      </w:pPr>
      <w:r>
        <w:rPr>
          <w:b w:val="0"/>
        </w:rPr>
        <w:t xml:space="preserve">Stiprinant bendradarbiavimą su mokinių tėvais, metiniame mokyklos renginių plane buvo numatyti sporto renginiai. Balandžio mėnesį vyko 3x3 krepšinio turnyras „Tėtis aš ir draugas“. Varžybos buvo vykdomos  trijose amžiaus grupėse, dalyvavo 11 komandų. </w:t>
      </w:r>
    </w:p>
    <w:p w:rsidR="00476D61" w:rsidRDefault="003B3623">
      <w:pPr>
        <w:tabs>
          <w:tab w:val="center" w:pos="1275"/>
        </w:tabs>
        <w:spacing w:line="360" w:lineRule="auto"/>
        <w:ind w:firstLine="1133"/>
        <w:jc w:val="both"/>
        <w:rPr>
          <w:b w:val="0"/>
        </w:rPr>
      </w:pPr>
      <w:r>
        <w:rPr>
          <w:b w:val="0"/>
        </w:rPr>
        <w:t>Pirmą kartą gegužės mėnesį organizuotas 2x2 krepšinio turnyras „Aš ir mama“. Varžybos vyko dviejose amžiaus grupėse, dalyvavo  8 komandos.</w:t>
      </w:r>
    </w:p>
    <w:p w:rsidR="00476D61" w:rsidRDefault="003B3623">
      <w:pPr>
        <w:tabs>
          <w:tab w:val="center" w:pos="1275"/>
        </w:tabs>
        <w:spacing w:line="360" w:lineRule="auto"/>
        <w:ind w:firstLine="1133"/>
        <w:jc w:val="both"/>
        <w:rPr>
          <w:b w:val="0"/>
        </w:rPr>
      </w:pPr>
      <w:r>
        <w:rPr>
          <w:b w:val="0"/>
        </w:rPr>
        <w:t xml:space="preserve">Spalio mėnesį vyko sporto šventė mokiniams ir jų tėveliams „Sportuojame visi“, kuri buvo skirta </w:t>
      </w:r>
      <w:r w:rsidR="0085137D">
        <w:rPr>
          <w:b w:val="0"/>
        </w:rPr>
        <w:t>K</w:t>
      </w:r>
      <w:r>
        <w:rPr>
          <w:b w:val="0"/>
        </w:rPr>
        <w:t>ūno kultūros ir sporto dienai paminėti. Varžybos buvo vykdomos dvejose amžiaus grupėse: I grupėje dalyvavo 2008-2011 m. gimimo mokiniai ir jų tėveliai, II grupėje – 2007 m. ir vyresni mokiniai ir jų tėveliai. Šventėje dalyvavo apie 150 mokinių ir jų tėvelių.</w:t>
      </w:r>
    </w:p>
    <w:p w:rsidR="00476D61" w:rsidRDefault="003B3623">
      <w:pPr>
        <w:tabs>
          <w:tab w:val="center" w:pos="1275"/>
        </w:tabs>
        <w:spacing w:line="360" w:lineRule="auto"/>
        <w:ind w:firstLine="1133"/>
        <w:jc w:val="both"/>
        <w:rPr>
          <w:b w:val="0"/>
        </w:rPr>
      </w:pPr>
      <w:r>
        <w:rPr>
          <w:b w:val="0"/>
        </w:rPr>
        <w:t>Įgyvendinant uždavinį – skatinti mokinius siekti aukštų sportinių rezultatų</w:t>
      </w:r>
      <w:r w:rsidR="0085137D">
        <w:rPr>
          <w:b w:val="0"/>
        </w:rPr>
        <w:t>, g</w:t>
      </w:r>
      <w:r>
        <w:rPr>
          <w:b w:val="0"/>
        </w:rPr>
        <w:t>abiausiems mokyklos mokiniams</w:t>
      </w:r>
      <w:r w:rsidR="0085137D">
        <w:rPr>
          <w:b w:val="0"/>
        </w:rPr>
        <w:t xml:space="preserve"> buvo</w:t>
      </w:r>
      <w:r>
        <w:rPr>
          <w:b w:val="0"/>
        </w:rPr>
        <w:t xml:space="preserve"> sudarytos sąlygos dalyvauti sporto šakų Lietuvos čempionatuose, pirmenybėse, taurės varžybose, jaunučių sporto vilčių žaidynėse, Žemaitijos regiono ir rajono organizuojamose varžybose. Iš viso per 2018 metus dalyvauta 53 varžybose. </w:t>
      </w:r>
    </w:p>
    <w:p w:rsidR="00476D61" w:rsidRDefault="003B3623">
      <w:pPr>
        <w:tabs>
          <w:tab w:val="center" w:pos="1275"/>
        </w:tabs>
        <w:spacing w:line="360" w:lineRule="auto"/>
        <w:ind w:firstLine="1133"/>
        <w:jc w:val="both"/>
        <w:rPr>
          <w:b w:val="0"/>
        </w:rPr>
      </w:pPr>
      <w:r>
        <w:rPr>
          <w:b w:val="0"/>
        </w:rPr>
        <w:t>Geriausi sportiniai pasiekimai:</w:t>
      </w:r>
    </w:p>
    <w:p w:rsidR="00476D61" w:rsidRDefault="003B3623">
      <w:pPr>
        <w:tabs>
          <w:tab w:val="center" w:pos="1275"/>
        </w:tabs>
        <w:spacing w:line="360" w:lineRule="auto"/>
        <w:ind w:firstLine="1133"/>
        <w:jc w:val="both"/>
        <w:rPr>
          <w:b w:val="0"/>
        </w:rPr>
      </w:pPr>
      <w:r>
        <w:rPr>
          <w:b w:val="0"/>
        </w:rPr>
        <w:lastRenderedPageBreak/>
        <w:t xml:space="preserve">Edvinas </w:t>
      </w:r>
      <w:proofErr w:type="spellStart"/>
      <w:r>
        <w:rPr>
          <w:b w:val="0"/>
        </w:rPr>
        <w:t>Griguola</w:t>
      </w:r>
      <w:proofErr w:type="spellEnd"/>
      <w:r>
        <w:rPr>
          <w:b w:val="0"/>
        </w:rPr>
        <w:t xml:space="preserve"> – Lietuvos jaunių bokso čempionato nugalėtojas (svorio kategorija iki 66 kg.), Vygantas Jucys – Lietuvos jaunučių sporto ir vilčių žaidynių nugalėtojas (svorio kategorija iki 72 kg.), mokytojas Aivaras Balsys.</w:t>
      </w:r>
    </w:p>
    <w:p w:rsidR="00476D61" w:rsidRDefault="003B3623">
      <w:pPr>
        <w:tabs>
          <w:tab w:val="center" w:pos="1275"/>
        </w:tabs>
        <w:spacing w:line="360" w:lineRule="auto"/>
        <w:ind w:firstLine="1133"/>
        <w:jc w:val="both"/>
        <w:rPr>
          <w:b w:val="0"/>
        </w:rPr>
      </w:pPr>
      <w:r>
        <w:rPr>
          <w:b w:val="0"/>
        </w:rPr>
        <w:t>Martynas Norkus – Lietuvos sunkiosios atletikos jaunių iki 17 m. čempionat</w:t>
      </w:r>
      <w:r w:rsidR="0085137D">
        <w:rPr>
          <w:b w:val="0"/>
        </w:rPr>
        <w:t>o</w:t>
      </w:r>
      <w:r>
        <w:rPr>
          <w:b w:val="0"/>
        </w:rPr>
        <w:t xml:space="preserve"> I viet</w:t>
      </w:r>
      <w:r w:rsidR="0085137D">
        <w:rPr>
          <w:b w:val="0"/>
        </w:rPr>
        <w:t>os ;laimėtojas</w:t>
      </w:r>
      <w:r>
        <w:rPr>
          <w:b w:val="0"/>
        </w:rPr>
        <w:t xml:space="preserve"> (svorio kategorija 105 kg.), mokytojas Arvydas </w:t>
      </w:r>
      <w:proofErr w:type="spellStart"/>
      <w:r>
        <w:rPr>
          <w:b w:val="0"/>
        </w:rPr>
        <w:t>Bušeckas</w:t>
      </w:r>
      <w:proofErr w:type="spellEnd"/>
      <w:r>
        <w:rPr>
          <w:b w:val="0"/>
        </w:rPr>
        <w:t>.</w:t>
      </w:r>
    </w:p>
    <w:p w:rsidR="00476D61" w:rsidRDefault="003B3623">
      <w:pPr>
        <w:tabs>
          <w:tab w:val="center" w:pos="1275"/>
        </w:tabs>
        <w:spacing w:line="360" w:lineRule="auto"/>
        <w:ind w:firstLine="1133"/>
        <w:jc w:val="both"/>
        <w:rPr>
          <w:b w:val="0"/>
        </w:rPr>
      </w:pPr>
      <w:r>
        <w:rPr>
          <w:b w:val="0"/>
        </w:rPr>
        <w:t>Nedas Urniežius – Lietuvos lengvosios atletikos pirmenybėse šuolio į aukštį rungtyje iškovojo III vietą, mokytojas Vidmantas Lapinskas.</w:t>
      </w:r>
    </w:p>
    <w:p w:rsidR="00476D61" w:rsidRDefault="003B3623">
      <w:pPr>
        <w:tabs>
          <w:tab w:val="center" w:pos="1275"/>
        </w:tabs>
        <w:spacing w:line="360" w:lineRule="auto"/>
        <w:ind w:firstLine="1133"/>
        <w:jc w:val="both"/>
        <w:rPr>
          <w:b w:val="0"/>
        </w:rPr>
      </w:pPr>
      <w:r>
        <w:rPr>
          <w:b w:val="0"/>
        </w:rPr>
        <w:t xml:space="preserve">Donas </w:t>
      </w:r>
      <w:proofErr w:type="spellStart"/>
      <w:r>
        <w:rPr>
          <w:b w:val="0"/>
        </w:rPr>
        <w:t>Špučys</w:t>
      </w:r>
      <w:proofErr w:type="spellEnd"/>
      <w:r>
        <w:rPr>
          <w:b w:val="0"/>
        </w:rPr>
        <w:t xml:space="preserve"> – Lietuvos jaunimo bokso čempionato nugalėtojas (svorio kategorija 91 kg.), mokytojas Tomas Balsys.</w:t>
      </w:r>
    </w:p>
    <w:p w:rsidR="00476D61" w:rsidRDefault="003B3623">
      <w:pPr>
        <w:tabs>
          <w:tab w:val="center" w:pos="1275"/>
        </w:tabs>
        <w:spacing w:line="360" w:lineRule="auto"/>
        <w:ind w:firstLine="1133"/>
        <w:jc w:val="both"/>
        <w:rPr>
          <w:b w:val="0"/>
        </w:rPr>
      </w:pPr>
      <w:r>
        <w:rPr>
          <w:b w:val="0"/>
        </w:rPr>
        <w:t>Tadas Vaitkevičius – Lietuvos sunkiosios atletikos jaunių iki 15 m. čempionate iškovojo I vietą (svorio kategorija 46 kg.), mokytojas Regimantas Norvilas.</w:t>
      </w:r>
    </w:p>
    <w:p w:rsidR="00476D61" w:rsidRDefault="003B3623">
      <w:pPr>
        <w:tabs>
          <w:tab w:val="center" w:pos="1275"/>
        </w:tabs>
        <w:spacing w:line="360" w:lineRule="auto"/>
        <w:ind w:firstLine="1133"/>
        <w:jc w:val="both"/>
        <w:rPr>
          <w:b w:val="0"/>
        </w:rPr>
      </w:pPr>
      <w:r>
        <w:rPr>
          <w:b w:val="0"/>
        </w:rPr>
        <w:t xml:space="preserve">Žemaitijos krepšinio lygos čempionate 2000-2001 m. gimimo (mokytojas Arimantas </w:t>
      </w:r>
      <w:proofErr w:type="spellStart"/>
      <w:r>
        <w:rPr>
          <w:b w:val="0"/>
        </w:rPr>
        <w:t>Mikaločius</w:t>
      </w:r>
      <w:proofErr w:type="spellEnd"/>
      <w:r>
        <w:rPr>
          <w:b w:val="0"/>
        </w:rPr>
        <w:t xml:space="preserve">) ir 2002-2003 m. gimimo (mokytojas Vytautas </w:t>
      </w:r>
      <w:proofErr w:type="spellStart"/>
      <w:r>
        <w:rPr>
          <w:b w:val="0"/>
        </w:rPr>
        <w:t>Šližius</w:t>
      </w:r>
      <w:proofErr w:type="spellEnd"/>
      <w:r>
        <w:rPr>
          <w:b w:val="0"/>
        </w:rPr>
        <w:t>) komandos tapo nugalėtoj</w:t>
      </w:r>
      <w:r w:rsidR="0085137D">
        <w:rPr>
          <w:b w:val="0"/>
        </w:rPr>
        <w:t>omis</w:t>
      </w:r>
      <w:r>
        <w:rPr>
          <w:b w:val="0"/>
        </w:rPr>
        <w:t>.</w:t>
      </w:r>
    </w:p>
    <w:p w:rsidR="00476D61" w:rsidRDefault="003B3623">
      <w:pPr>
        <w:tabs>
          <w:tab w:val="center" w:pos="1275"/>
        </w:tabs>
        <w:spacing w:line="360" w:lineRule="auto"/>
        <w:ind w:firstLine="1133"/>
        <w:jc w:val="both"/>
        <w:rPr>
          <w:b w:val="0"/>
        </w:rPr>
      </w:pPr>
      <w:r>
        <w:rPr>
          <w:b w:val="0"/>
        </w:rPr>
        <w:t>Mokyklos mokiniai garbingai atstovavo Lietuvos rinktines Europos čempionatuose:</w:t>
      </w:r>
    </w:p>
    <w:p w:rsidR="00476D61" w:rsidRDefault="003B3623">
      <w:pPr>
        <w:tabs>
          <w:tab w:val="center" w:pos="1275"/>
        </w:tabs>
        <w:spacing w:line="360" w:lineRule="auto"/>
        <w:ind w:firstLine="1133"/>
        <w:jc w:val="both"/>
        <w:rPr>
          <w:b w:val="0"/>
        </w:rPr>
      </w:pPr>
      <w:r>
        <w:rPr>
          <w:b w:val="0"/>
        </w:rPr>
        <w:t xml:space="preserve">Kasparas Jonauskas – U16 Europos krepšinio čempionate užėmė VII vietą, Edvinas </w:t>
      </w:r>
      <w:proofErr w:type="spellStart"/>
      <w:r>
        <w:rPr>
          <w:b w:val="0"/>
        </w:rPr>
        <w:t>Griguola</w:t>
      </w:r>
      <w:proofErr w:type="spellEnd"/>
      <w:r>
        <w:rPr>
          <w:b w:val="0"/>
        </w:rPr>
        <w:t xml:space="preserve"> – Europos jaunių bokso čempionate (svorio kategorija iki 66 kg.) užėmė VIII vietą.</w:t>
      </w:r>
    </w:p>
    <w:p w:rsidR="00476D61" w:rsidRDefault="003B3623">
      <w:pPr>
        <w:tabs>
          <w:tab w:val="center" w:pos="1275"/>
        </w:tabs>
        <w:spacing w:line="360" w:lineRule="auto"/>
        <w:ind w:firstLine="1133"/>
        <w:jc w:val="both"/>
        <w:rPr>
          <w:b w:val="0"/>
        </w:rPr>
      </w:pPr>
      <w:r>
        <w:rPr>
          <w:b w:val="0"/>
        </w:rPr>
        <w:t>Krepšinio, futbolo, bokso, sunkiosios atletikos grupių mokiniai mokyklos vardą garsino  tarptautiniuose turnyruose: Čekijoje, Estijoje, Ukrainoje.</w:t>
      </w:r>
    </w:p>
    <w:p w:rsidR="00476D61" w:rsidRDefault="00476D61">
      <w:pPr>
        <w:pBdr>
          <w:top w:val="nil"/>
          <w:left w:val="nil"/>
          <w:bottom w:val="nil"/>
          <w:right w:val="nil"/>
          <w:between w:val="nil"/>
        </w:pBdr>
        <w:jc w:val="left"/>
        <w:rPr>
          <w:b w:val="0"/>
          <w:color w:val="0000FF"/>
        </w:rPr>
      </w:pPr>
    </w:p>
    <w:p w:rsidR="00476D61" w:rsidRDefault="003B3623">
      <w:pPr>
        <w:pBdr>
          <w:top w:val="nil"/>
          <w:left w:val="nil"/>
          <w:bottom w:val="nil"/>
          <w:right w:val="nil"/>
          <w:between w:val="nil"/>
        </w:pBdr>
        <w:ind w:firstLine="850"/>
      </w:pPr>
      <w:r>
        <w:t xml:space="preserve">2.2. Įstaigos vykdytos programos, projektai, lėšos </w:t>
      </w:r>
    </w:p>
    <w:p w:rsidR="00476D61" w:rsidRDefault="00476D61">
      <w:pPr>
        <w:spacing w:line="360" w:lineRule="auto"/>
        <w:jc w:val="both"/>
        <w:rPr>
          <w:b w:val="0"/>
        </w:rPr>
      </w:pPr>
    </w:p>
    <w:p w:rsidR="00476D61" w:rsidRDefault="003B3623">
      <w:pPr>
        <w:spacing w:line="360" w:lineRule="auto"/>
        <w:ind w:firstLine="1133"/>
        <w:jc w:val="both"/>
      </w:pPr>
      <w:r>
        <w:rPr>
          <w:b w:val="0"/>
        </w:rPr>
        <w:t xml:space="preserve">Parengtas projektas „Sunkiosios atletikos plėtra“ finansavimui gauti iš Kūno kultūros ir sporto departamento prie Lietuvos Respublikos Vyriausybės projektų </w:t>
      </w:r>
      <w:r w:rsidR="0085137D">
        <w:rPr>
          <w:b w:val="0"/>
        </w:rPr>
        <w:t>R</w:t>
      </w:r>
      <w:r>
        <w:rPr>
          <w:b w:val="0"/>
        </w:rPr>
        <w:t xml:space="preserve">ėmimo fondo. Gautas 5 tūkstančių eurų finansavimas inventoriaus ir aprangos įsigijimui. Už </w:t>
      </w:r>
      <w:r w:rsidR="00474243">
        <w:rPr>
          <w:b w:val="0"/>
        </w:rPr>
        <w:t>šias lėšas</w:t>
      </w:r>
      <w:r>
        <w:rPr>
          <w:b w:val="0"/>
        </w:rPr>
        <w:t xml:space="preserve"> nupirkta treniruočių štanga, giros, </w:t>
      </w:r>
      <w:proofErr w:type="spellStart"/>
      <w:r>
        <w:rPr>
          <w:b w:val="0"/>
        </w:rPr>
        <w:t>hanteliai</w:t>
      </w:r>
      <w:proofErr w:type="spellEnd"/>
      <w:r>
        <w:rPr>
          <w:b w:val="0"/>
        </w:rPr>
        <w:t>, mokiniai pasipuošė naujomis varžybų aprangomis.</w:t>
      </w:r>
    </w:p>
    <w:p w:rsidR="00476D61" w:rsidRDefault="00476D61">
      <w:pPr>
        <w:pBdr>
          <w:top w:val="nil"/>
          <w:left w:val="nil"/>
          <w:bottom w:val="nil"/>
          <w:right w:val="nil"/>
          <w:between w:val="nil"/>
        </w:pBdr>
        <w:ind w:firstLine="850"/>
      </w:pPr>
    </w:p>
    <w:p w:rsidR="00476D61" w:rsidRDefault="003B3623">
      <w:pPr>
        <w:pBdr>
          <w:top w:val="nil"/>
          <w:left w:val="nil"/>
          <w:bottom w:val="nil"/>
          <w:right w:val="nil"/>
          <w:between w:val="nil"/>
        </w:pBdr>
        <w:spacing w:line="360" w:lineRule="auto"/>
      </w:pPr>
      <w:r>
        <w:rPr>
          <w:b w:val="0"/>
        </w:rPr>
        <w:tab/>
      </w:r>
      <w:r>
        <w:t>2.3. Bendradarbiavimas su socialiniais partneriais ir kitomis institucijomis</w:t>
      </w:r>
    </w:p>
    <w:p w:rsidR="00476D61" w:rsidRDefault="00476D61">
      <w:pPr>
        <w:pBdr>
          <w:top w:val="nil"/>
          <w:left w:val="nil"/>
          <w:bottom w:val="nil"/>
          <w:right w:val="nil"/>
          <w:between w:val="nil"/>
        </w:pBdr>
        <w:spacing w:line="360" w:lineRule="auto"/>
      </w:pPr>
    </w:p>
    <w:p w:rsidR="00476D61" w:rsidRDefault="003B3623">
      <w:pPr>
        <w:pBdr>
          <w:top w:val="nil"/>
          <w:left w:val="nil"/>
          <w:bottom w:val="nil"/>
          <w:right w:val="nil"/>
          <w:between w:val="nil"/>
        </w:pBdr>
        <w:spacing w:line="360" w:lineRule="auto"/>
        <w:ind w:firstLine="1133"/>
        <w:jc w:val="both"/>
        <w:rPr>
          <w:b w:val="0"/>
        </w:rPr>
      </w:pPr>
      <w:r>
        <w:rPr>
          <w:b w:val="0"/>
        </w:rPr>
        <w:t>Glaudžius ryšius mokykla palaiko su rajono sporto klubais</w:t>
      </w:r>
      <w:r w:rsidR="00474243">
        <w:rPr>
          <w:b w:val="0"/>
        </w:rPr>
        <w:t>. T</w:t>
      </w:r>
      <w:r>
        <w:rPr>
          <w:b w:val="0"/>
        </w:rPr>
        <w:t>eikia jiems metodinę ir praktinę pagalbą</w:t>
      </w:r>
      <w:r w:rsidR="00474243">
        <w:rPr>
          <w:b w:val="0"/>
        </w:rPr>
        <w:t>,</w:t>
      </w:r>
      <w:r>
        <w:rPr>
          <w:b w:val="0"/>
        </w:rPr>
        <w:t xml:space="preserve"> vykdant ir organizuojant sporto varžybas</w:t>
      </w:r>
      <w:r w:rsidR="00474243">
        <w:rPr>
          <w:b w:val="0"/>
        </w:rPr>
        <w:t>.</w:t>
      </w:r>
      <w:r>
        <w:rPr>
          <w:b w:val="0"/>
        </w:rPr>
        <w:t xml:space="preserve"> Gabiausiems mokyklos mokiniams sudarytos sąlygos dalyvauti krepšinio ir futbolo klubų treniruočių procese</w:t>
      </w:r>
      <w:r w:rsidR="00474243">
        <w:rPr>
          <w:b w:val="0"/>
        </w:rPr>
        <w:t>, kuriose galėjo.</w:t>
      </w:r>
      <w:r>
        <w:rPr>
          <w:b w:val="0"/>
        </w:rPr>
        <w:t xml:space="preserve"> tobulinti pasirinktos</w:t>
      </w:r>
      <w:r w:rsidR="00474243">
        <w:rPr>
          <w:b w:val="0"/>
        </w:rPr>
        <w:t xml:space="preserve"> </w:t>
      </w:r>
      <w:r>
        <w:rPr>
          <w:b w:val="0"/>
        </w:rPr>
        <w:t xml:space="preserve">sporto šakos įgūdžius. </w:t>
      </w:r>
    </w:p>
    <w:p w:rsidR="00476D61" w:rsidRDefault="003B3623">
      <w:pPr>
        <w:pBdr>
          <w:top w:val="nil"/>
          <w:left w:val="nil"/>
          <w:bottom w:val="nil"/>
          <w:right w:val="nil"/>
          <w:between w:val="nil"/>
        </w:pBdr>
        <w:spacing w:line="360" w:lineRule="auto"/>
        <w:ind w:firstLine="1133"/>
        <w:jc w:val="both"/>
        <w:rPr>
          <w:b w:val="0"/>
        </w:rPr>
      </w:pPr>
      <w:r>
        <w:rPr>
          <w:b w:val="0"/>
        </w:rPr>
        <w:tab/>
        <w:t xml:space="preserve">Mokykla kasmet vykdo rajono bendrojo ugdymo mokyklų sporto žaidynes. Žaidynėse dalyvauja 1-12 klasių mokiniai, varžosi devyniose sporto šakose. 2018 m. </w:t>
      </w:r>
      <w:r w:rsidR="00474243">
        <w:rPr>
          <w:b w:val="0"/>
        </w:rPr>
        <w:t>su</w:t>
      </w:r>
      <w:r>
        <w:rPr>
          <w:b w:val="0"/>
        </w:rPr>
        <w:t>organizuot</w:t>
      </w:r>
      <w:r w:rsidR="00474243">
        <w:rPr>
          <w:b w:val="0"/>
        </w:rPr>
        <w:t>os</w:t>
      </w:r>
      <w:r>
        <w:rPr>
          <w:b w:val="0"/>
        </w:rPr>
        <w:t xml:space="preserve"> 32 sporto varžybos, dalyvavo apie 900 mokinių. Daugiausia mokinių dalyvavo lengvosios atletikos, kvadrato ir krepšinio varžybose. </w:t>
      </w:r>
    </w:p>
    <w:p w:rsidR="00476D61" w:rsidRDefault="003B3623" w:rsidP="009B64C5">
      <w:pPr>
        <w:pBdr>
          <w:top w:val="nil"/>
          <w:left w:val="nil"/>
          <w:bottom w:val="nil"/>
          <w:right w:val="nil"/>
          <w:between w:val="nil"/>
        </w:pBdr>
        <w:spacing w:line="360" w:lineRule="auto"/>
        <w:rPr>
          <w:b w:val="0"/>
          <w:color w:val="000000"/>
        </w:rPr>
      </w:pPr>
      <w:r>
        <w:rPr>
          <w:color w:val="000000"/>
        </w:rPr>
        <w:lastRenderedPageBreak/>
        <w:t>3. PATVIRTINTŲ ASIGNAVIMŲ PANAUDOJIMAS</w:t>
      </w:r>
    </w:p>
    <w:p w:rsidR="00476D61" w:rsidRDefault="00476D61">
      <w:pPr>
        <w:pBdr>
          <w:top w:val="nil"/>
          <w:left w:val="nil"/>
          <w:bottom w:val="nil"/>
          <w:right w:val="nil"/>
          <w:between w:val="nil"/>
        </w:pBdr>
        <w:ind w:firstLine="1298"/>
        <w:rPr>
          <w:b w:val="0"/>
          <w:color w:val="000000"/>
        </w:rPr>
      </w:pPr>
    </w:p>
    <w:p w:rsidR="00476D61" w:rsidRDefault="003B3623">
      <w:pPr>
        <w:pBdr>
          <w:top w:val="nil"/>
          <w:left w:val="nil"/>
          <w:bottom w:val="nil"/>
          <w:right w:val="nil"/>
          <w:between w:val="nil"/>
        </w:pBdr>
        <w:ind w:firstLine="851"/>
        <w:jc w:val="left"/>
        <w:rPr>
          <w:b w:val="0"/>
          <w:color w:val="000000"/>
        </w:rPr>
      </w:pPr>
      <w:r>
        <w:rPr>
          <w:b w:val="0"/>
          <w:color w:val="000000"/>
        </w:rPr>
        <w:t>3.1. Biudžetas:</w:t>
      </w:r>
    </w:p>
    <w:p w:rsidR="00476D61" w:rsidRDefault="00476D61">
      <w:pPr>
        <w:pBdr>
          <w:top w:val="nil"/>
          <w:left w:val="nil"/>
          <w:bottom w:val="nil"/>
          <w:right w:val="nil"/>
          <w:between w:val="nil"/>
        </w:pBdr>
        <w:ind w:firstLine="1298"/>
        <w:jc w:val="left"/>
        <w:rPr>
          <w:b w:val="0"/>
          <w:color w:val="000000"/>
        </w:rPr>
      </w:pPr>
    </w:p>
    <w:tbl>
      <w:tblPr>
        <w:tblStyle w:val="a1"/>
        <w:tblW w:w="9627"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024"/>
        <w:gridCol w:w="1117"/>
        <w:gridCol w:w="1252"/>
        <w:gridCol w:w="1234"/>
      </w:tblGrid>
      <w:tr w:rsidR="00476D61">
        <w:tc>
          <w:tcPr>
            <w:tcW w:w="6024" w:type="dxa"/>
            <w:vMerge w:val="restart"/>
          </w:tcPr>
          <w:p w:rsidR="00476D61" w:rsidRDefault="003B3623">
            <w:pPr>
              <w:pBdr>
                <w:top w:val="nil"/>
                <w:left w:val="nil"/>
                <w:bottom w:val="nil"/>
                <w:right w:val="nil"/>
                <w:between w:val="nil"/>
              </w:pBdr>
              <w:jc w:val="left"/>
              <w:rPr>
                <w:b w:val="0"/>
                <w:color w:val="000000"/>
              </w:rPr>
            </w:pPr>
            <w:r>
              <w:rPr>
                <w:b w:val="0"/>
                <w:color w:val="000000"/>
              </w:rPr>
              <w:t>Finansavimo šaltiniai (tūkst. Eur)</w:t>
            </w:r>
          </w:p>
        </w:tc>
        <w:tc>
          <w:tcPr>
            <w:tcW w:w="2369" w:type="dxa"/>
            <w:gridSpan w:val="2"/>
          </w:tcPr>
          <w:p w:rsidR="00476D61" w:rsidRDefault="003B3623">
            <w:pPr>
              <w:pBdr>
                <w:top w:val="nil"/>
                <w:left w:val="nil"/>
                <w:bottom w:val="nil"/>
                <w:right w:val="nil"/>
                <w:between w:val="nil"/>
              </w:pBdr>
              <w:jc w:val="left"/>
              <w:rPr>
                <w:b w:val="0"/>
                <w:color w:val="000000"/>
              </w:rPr>
            </w:pPr>
            <w:r>
              <w:rPr>
                <w:b w:val="0"/>
                <w:color w:val="000000"/>
              </w:rPr>
              <w:t>Lėšos ( tūkst. Eur)</w:t>
            </w:r>
          </w:p>
        </w:tc>
        <w:tc>
          <w:tcPr>
            <w:tcW w:w="1234" w:type="dxa"/>
          </w:tcPr>
          <w:p w:rsidR="00476D61" w:rsidRDefault="003B3623">
            <w:pPr>
              <w:pBdr>
                <w:top w:val="nil"/>
                <w:left w:val="nil"/>
                <w:bottom w:val="nil"/>
                <w:right w:val="nil"/>
                <w:between w:val="nil"/>
              </w:pBdr>
              <w:jc w:val="left"/>
              <w:rPr>
                <w:b w:val="0"/>
                <w:color w:val="000000"/>
              </w:rPr>
            </w:pPr>
            <w:r>
              <w:rPr>
                <w:b w:val="0"/>
                <w:color w:val="000000"/>
              </w:rPr>
              <w:t>Pastabos</w:t>
            </w:r>
          </w:p>
        </w:tc>
      </w:tr>
      <w:tr w:rsidR="00476D61">
        <w:tc>
          <w:tcPr>
            <w:tcW w:w="6024" w:type="dxa"/>
            <w:vMerge/>
          </w:tcPr>
          <w:p w:rsidR="00476D61" w:rsidRDefault="00476D61">
            <w:pPr>
              <w:widowControl w:val="0"/>
              <w:pBdr>
                <w:top w:val="nil"/>
                <w:left w:val="nil"/>
                <w:bottom w:val="nil"/>
                <w:right w:val="nil"/>
                <w:between w:val="nil"/>
              </w:pBdr>
              <w:spacing w:line="276" w:lineRule="auto"/>
              <w:jc w:val="left"/>
              <w:rPr>
                <w:b w:val="0"/>
                <w:color w:val="000000"/>
              </w:rPr>
            </w:pPr>
          </w:p>
        </w:tc>
        <w:tc>
          <w:tcPr>
            <w:tcW w:w="1117" w:type="dxa"/>
          </w:tcPr>
          <w:p w:rsidR="00476D61" w:rsidRDefault="003B3623">
            <w:pPr>
              <w:pBdr>
                <w:top w:val="nil"/>
                <w:left w:val="nil"/>
                <w:bottom w:val="nil"/>
                <w:right w:val="nil"/>
                <w:between w:val="nil"/>
              </w:pBdr>
              <w:jc w:val="left"/>
              <w:rPr>
                <w:b w:val="0"/>
                <w:color w:val="000000"/>
              </w:rPr>
            </w:pPr>
            <w:r>
              <w:rPr>
                <w:b w:val="0"/>
                <w:color w:val="000000"/>
              </w:rPr>
              <w:t>2017 m.</w:t>
            </w:r>
          </w:p>
        </w:tc>
        <w:tc>
          <w:tcPr>
            <w:tcW w:w="1252" w:type="dxa"/>
          </w:tcPr>
          <w:p w:rsidR="00476D61" w:rsidRDefault="003B3623">
            <w:pPr>
              <w:pBdr>
                <w:top w:val="nil"/>
                <w:left w:val="nil"/>
                <w:bottom w:val="nil"/>
                <w:right w:val="nil"/>
                <w:between w:val="nil"/>
              </w:pBdr>
              <w:jc w:val="left"/>
              <w:rPr>
                <w:b w:val="0"/>
                <w:color w:val="000000"/>
              </w:rPr>
            </w:pPr>
            <w:r>
              <w:rPr>
                <w:b w:val="0"/>
                <w:color w:val="000000"/>
              </w:rPr>
              <w:t>2018 m.</w:t>
            </w:r>
          </w:p>
        </w:tc>
        <w:tc>
          <w:tcPr>
            <w:tcW w:w="1234" w:type="dxa"/>
          </w:tcPr>
          <w:p w:rsidR="00476D61" w:rsidRDefault="00476D61">
            <w:pPr>
              <w:pBdr>
                <w:top w:val="nil"/>
                <w:left w:val="nil"/>
                <w:bottom w:val="nil"/>
                <w:right w:val="nil"/>
                <w:between w:val="nil"/>
              </w:pBdr>
              <w:jc w:val="left"/>
              <w:rPr>
                <w:b w:val="0"/>
                <w:color w:val="000000"/>
              </w:rPr>
            </w:pPr>
          </w:p>
        </w:tc>
      </w:tr>
      <w:tr w:rsidR="00476D61">
        <w:tc>
          <w:tcPr>
            <w:tcW w:w="6024" w:type="dxa"/>
          </w:tcPr>
          <w:p w:rsidR="00476D61" w:rsidRDefault="003B3623">
            <w:pPr>
              <w:pBdr>
                <w:top w:val="nil"/>
                <w:left w:val="nil"/>
                <w:bottom w:val="nil"/>
                <w:right w:val="nil"/>
                <w:between w:val="nil"/>
              </w:pBdr>
              <w:jc w:val="left"/>
              <w:rPr>
                <w:b w:val="0"/>
                <w:color w:val="000000"/>
              </w:rPr>
            </w:pPr>
            <w:r>
              <w:rPr>
                <w:b w:val="0"/>
                <w:color w:val="000000"/>
              </w:rPr>
              <w:t>Savivaldybės biudžeto lėšos</w:t>
            </w:r>
          </w:p>
        </w:tc>
        <w:tc>
          <w:tcPr>
            <w:tcW w:w="1117" w:type="dxa"/>
            <w:vAlign w:val="center"/>
          </w:tcPr>
          <w:p w:rsidR="00476D61" w:rsidRDefault="003B3623">
            <w:pPr>
              <w:rPr>
                <w:color w:val="000000"/>
              </w:rPr>
            </w:pPr>
            <w:r>
              <w:t>241,9</w:t>
            </w:r>
          </w:p>
        </w:tc>
        <w:tc>
          <w:tcPr>
            <w:tcW w:w="1252" w:type="dxa"/>
            <w:vAlign w:val="center"/>
          </w:tcPr>
          <w:p w:rsidR="00476D61" w:rsidRDefault="003B3623">
            <w:pPr>
              <w:pBdr>
                <w:top w:val="nil"/>
                <w:left w:val="nil"/>
                <w:bottom w:val="nil"/>
                <w:right w:val="nil"/>
                <w:between w:val="nil"/>
              </w:pBdr>
              <w:rPr>
                <w:color w:val="000000"/>
              </w:rPr>
            </w:pPr>
            <w:r>
              <w:t>281,0</w:t>
            </w:r>
          </w:p>
        </w:tc>
        <w:tc>
          <w:tcPr>
            <w:tcW w:w="1234" w:type="dxa"/>
          </w:tcPr>
          <w:p w:rsidR="00476D61" w:rsidRDefault="00476D61">
            <w:pPr>
              <w:pBdr>
                <w:top w:val="nil"/>
                <w:left w:val="nil"/>
                <w:bottom w:val="nil"/>
                <w:right w:val="nil"/>
                <w:between w:val="nil"/>
              </w:pBdr>
              <w:jc w:val="left"/>
              <w:rPr>
                <w:b w:val="0"/>
                <w:color w:val="000000"/>
              </w:rPr>
            </w:pPr>
          </w:p>
        </w:tc>
      </w:tr>
      <w:tr w:rsidR="00476D61">
        <w:tc>
          <w:tcPr>
            <w:tcW w:w="6024" w:type="dxa"/>
          </w:tcPr>
          <w:p w:rsidR="00476D61" w:rsidRDefault="003B3623">
            <w:pPr>
              <w:pBdr>
                <w:top w:val="nil"/>
                <w:left w:val="nil"/>
                <w:bottom w:val="nil"/>
                <w:right w:val="nil"/>
                <w:between w:val="nil"/>
              </w:pBdr>
              <w:jc w:val="left"/>
              <w:rPr>
                <w:b w:val="0"/>
                <w:color w:val="000000"/>
              </w:rPr>
            </w:pPr>
            <w:r>
              <w:rPr>
                <w:b w:val="0"/>
                <w:color w:val="000000"/>
              </w:rPr>
              <w:t>Valstybės biudžeto specialioji tikslinė dotacija (mokymo lėšos)</w:t>
            </w:r>
          </w:p>
        </w:tc>
        <w:tc>
          <w:tcPr>
            <w:tcW w:w="1117" w:type="dxa"/>
            <w:vAlign w:val="center"/>
          </w:tcPr>
          <w:p w:rsidR="00476D61" w:rsidRDefault="003B3623">
            <w:pPr>
              <w:rPr>
                <w:color w:val="000000"/>
              </w:rPr>
            </w:pPr>
            <w:r>
              <w:t>60,8</w:t>
            </w:r>
          </w:p>
        </w:tc>
        <w:tc>
          <w:tcPr>
            <w:tcW w:w="1252" w:type="dxa"/>
            <w:vAlign w:val="center"/>
          </w:tcPr>
          <w:p w:rsidR="00476D61" w:rsidRDefault="003B3623">
            <w:pPr>
              <w:pBdr>
                <w:top w:val="nil"/>
                <w:left w:val="nil"/>
                <w:bottom w:val="nil"/>
                <w:right w:val="nil"/>
                <w:between w:val="nil"/>
              </w:pBdr>
              <w:rPr>
                <w:color w:val="000000"/>
              </w:rPr>
            </w:pPr>
            <w:r>
              <w:t>62,5</w:t>
            </w:r>
          </w:p>
        </w:tc>
        <w:tc>
          <w:tcPr>
            <w:tcW w:w="1234" w:type="dxa"/>
          </w:tcPr>
          <w:p w:rsidR="00476D61" w:rsidRDefault="00476D61">
            <w:pPr>
              <w:pBdr>
                <w:top w:val="nil"/>
                <w:left w:val="nil"/>
                <w:bottom w:val="nil"/>
                <w:right w:val="nil"/>
                <w:between w:val="nil"/>
              </w:pBdr>
              <w:jc w:val="left"/>
              <w:rPr>
                <w:b w:val="0"/>
                <w:color w:val="000000"/>
              </w:rPr>
            </w:pPr>
          </w:p>
        </w:tc>
      </w:tr>
      <w:tr w:rsidR="00476D61">
        <w:tc>
          <w:tcPr>
            <w:tcW w:w="6024" w:type="dxa"/>
          </w:tcPr>
          <w:p w:rsidR="00476D61" w:rsidRDefault="003B3623">
            <w:pPr>
              <w:pBdr>
                <w:top w:val="nil"/>
                <w:left w:val="nil"/>
                <w:bottom w:val="nil"/>
                <w:right w:val="nil"/>
                <w:between w:val="nil"/>
              </w:pBdr>
              <w:jc w:val="left"/>
              <w:rPr>
                <w:b w:val="0"/>
                <w:color w:val="FF0000"/>
              </w:rPr>
            </w:pPr>
            <w:r>
              <w:rPr>
                <w:b w:val="0"/>
                <w:color w:val="000000"/>
              </w:rPr>
              <w:t xml:space="preserve">Kitos lėšos (paramos lėšos, 2 proc. GPM) </w:t>
            </w:r>
          </w:p>
        </w:tc>
        <w:tc>
          <w:tcPr>
            <w:tcW w:w="1117" w:type="dxa"/>
            <w:vAlign w:val="center"/>
          </w:tcPr>
          <w:p w:rsidR="00476D61" w:rsidRDefault="003B3623">
            <w:pPr>
              <w:rPr>
                <w:color w:val="000000"/>
              </w:rPr>
            </w:pPr>
            <w:r>
              <w:t>2,8</w:t>
            </w:r>
          </w:p>
        </w:tc>
        <w:tc>
          <w:tcPr>
            <w:tcW w:w="1252" w:type="dxa"/>
            <w:vAlign w:val="center"/>
          </w:tcPr>
          <w:p w:rsidR="00476D61" w:rsidRDefault="003B3623">
            <w:pPr>
              <w:pBdr>
                <w:top w:val="nil"/>
                <w:left w:val="nil"/>
                <w:bottom w:val="nil"/>
                <w:right w:val="nil"/>
                <w:between w:val="nil"/>
              </w:pBdr>
              <w:rPr>
                <w:color w:val="000000"/>
              </w:rPr>
            </w:pPr>
            <w:r>
              <w:t>5,8</w:t>
            </w:r>
          </w:p>
        </w:tc>
        <w:tc>
          <w:tcPr>
            <w:tcW w:w="1234" w:type="dxa"/>
          </w:tcPr>
          <w:p w:rsidR="00476D61" w:rsidRDefault="00476D61">
            <w:pPr>
              <w:pBdr>
                <w:top w:val="nil"/>
                <w:left w:val="nil"/>
                <w:bottom w:val="nil"/>
                <w:right w:val="nil"/>
                <w:between w:val="nil"/>
              </w:pBdr>
              <w:jc w:val="left"/>
              <w:rPr>
                <w:b w:val="0"/>
                <w:color w:val="000000"/>
              </w:rPr>
            </w:pPr>
          </w:p>
        </w:tc>
      </w:tr>
    </w:tbl>
    <w:p w:rsidR="00476D61" w:rsidRDefault="00476D61">
      <w:pPr>
        <w:pBdr>
          <w:top w:val="nil"/>
          <w:left w:val="nil"/>
          <w:bottom w:val="nil"/>
          <w:right w:val="nil"/>
          <w:between w:val="nil"/>
        </w:pBdr>
        <w:ind w:firstLine="720"/>
        <w:jc w:val="both"/>
        <w:rPr>
          <w:b w:val="0"/>
          <w:color w:val="000000"/>
        </w:rPr>
      </w:pPr>
    </w:p>
    <w:p w:rsidR="00476D61" w:rsidRDefault="003B3623">
      <w:pPr>
        <w:pBdr>
          <w:top w:val="nil"/>
          <w:left w:val="nil"/>
          <w:bottom w:val="nil"/>
          <w:right w:val="nil"/>
          <w:between w:val="nil"/>
        </w:pBdr>
        <w:ind w:firstLine="851"/>
        <w:jc w:val="both"/>
        <w:rPr>
          <w:b w:val="0"/>
          <w:color w:val="000000"/>
        </w:rPr>
      </w:pPr>
      <w:r>
        <w:rPr>
          <w:b w:val="0"/>
          <w:color w:val="000000"/>
        </w:rPr>
        <w:t>3.2. Įstaigos finansinės pajamos už teikiamas mokymo ir kitas paslaugas.</w:t>
      </w:r>
    </w:p>
    <w:p w:rsidR="00476D61" w:rsidRDefault="00476D61">
      <w:pPr>
        <w:pBdr>
          <w:top w:val="nil"/>
          <w:left w:val="nil"/>
          <w:bottom w:val="nil"/>
          <w:right w:val="nil"/>
          <w:between w:val="nil"/>
        </w:pBdr>
        <w:ind w:firstLine="1298"/>
        <w:jc w:val="both"/>
        <w:rPr>
          <w:b w:val="0"/>
          <w:color w:val="000000"/>
        </w:rPr>
      </w:pPr>
    </w:p>
    <w:tbl>
      <w:tblPr>
        <w:tblStyle w:val="a2"/>
        <w:tblW w:w="9627"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84"/>
        <w:gridCol w:w="1843"/>
        <w:gridCol w:w="3402"/>
        <w:gridCol w:w="2998"/>
      </w:tblGrid>
      <w:tr w:rsidR="00476D61">
        <w:trPr>
          <w:jc w:val="center"/>
        </w:trPr>
        <w:tc>
          <w:tcPr>
            <w:tcW w:w="1384" w:type="dxa"/>
            <w:vMerge w:val="restart"/>
            <w:vAlign w:val="center"/>
          </w:tcPr>
          <w:p w:rsidR="00476D61" w:rsidRDefault="003B3623">
            <w:pPr>
              <w:pBdr>
                <w:top w:val="nil"/>
                <w:left w:val="nil"/>
                <w:bottom w:val="nil"/>
                <w:right w:val="nil"/>
                <w:between w:val="nil"/>
              </w:pBdr>
              <w:rPr>
                <w:b w:val="0"/>
                <w:color w:val="000000"/>
              </w:rPr>
            </w:pPr>
            <w:r>
              <w:rPr>
                <w:b w:val="0"/>
                <w:color w:val="000000"/>
              </w:rPr>
              <w:t>Metai</w:t>
            </w:r>
          </w:p>
        </w:tc>
        <w:tc>
          <w:tcPr>
            <w:tcW w:w="1843" w:type="dxa"/>
            <w:vMerge w:val="restart"/>
            <w:vAlign w:val="center"/>
          </w:tcPr>
          <w:p w:rsidR="00476D61" w:rsidRDefault="003B3623">
            <w:pPr>
              <w:pBdr>
                <w:top w:val="nil"/>
                <w:left w:val="nil"/>
                <w:bottom w:val="nil"/>
                <w:right w:val="nil"/>
                <w:between w:val="nil"/>
              </w:pBdr>
              <w:rPr>
                <w:b w:val="0"/>
                <w:color w:val="000000"/>
              </w:rPr>
            </w:pPr>
            <w:r>
              <w:rPr>
                <w:b w:val="0"/>
                <w:color w:val="000000"/>
              </w:rPr>
              <w:t>Visos pajamos Eur</w:t>
            </w:r>
          </w:p>
        </w:tc>
        <w:tc>
          <w:tcPr>
            <w:tcW w:w="6400" w:type="dxa"/>
            <w:gridSpan w:val="2"/>
            <w:vAlign w:val="center"/>
          </w:tcPr>
          <w:p w:rsidR="00476D61" w:rsidRDefault="003B3623">
            <w:pPr>
              <w:pBdr>
                <w:top w:val="nil"/>
                <w:left w:val="nil"/>
                <w:bottom w:val="nil"/>
                <w:right w:val="nil"/>
                <w:between w:val="nil"/>
              </w:pBdr>
              <w:rPr>
                <w:b w:val="0"/>
                <w:color w:val="000000"/>
              </w:rPr>
            </w:pPr>
            <w:r>
              <w:rPr>
                <w:b w:val="0"/>
                <w:color w:val="000000"/>
              </w:rPr>
              <w:t>Gauta pajamų Eur</w:t>
            </w:r>
          </w:p>
        </w:tc>
      </w:tr>
      <w:tr w:rsidR="00476D61">
        <w:trPr>
          <w:jc w:val="center"/>
        </w:trPr>
        <w:tc>
          <w:tcPr>
            <w:tcW w:w="1384" w:type="dxa"/>
            <w:vMerge/>
            <w:vAlign w:val="center"/>
          </w:tcPr>
          <w:p w:rsidR="00476D61" w:rsidRDefault="00476D61">
            <w:pPr>
              <w:widowControl w:val="0"/>
              <w:pBdr>
                <w:top w:val="nil"/>
                <w:left w:val="nil"/>
                <w:bottom w:val="nil"/>
                <w:right w:val="nil"/>
                <w:between w:val="nil"/>
              </w:pBdr>
              <w:spacing w:line="276" w:lineRule="auto"/>
              <w:jc w:val="left"/>
              <w:rPr>
                <w:b w:val="0"/>
                <w:color w:val="000000"/>
              </w:rPr>
            </w:pPr>
          </w:p>
        </w:tc>
        <w:tc>
          <w:tcPr>
            <w:tcW w:w="1843" w:type="dxa"/>
            <w:vMerge/>
            <w:vAlign w:val="center"/>
          </w:tcPr>
          <w:p w:rsidR="00476D61" w:rsidRDefault="00476D61">
            <w:pPr>
              <w:widowControl w:val="0"/>
              <w:pBdr>
                <w:top w:val="nil"/>
                <w:left w:val="nil"/>
                <w:bottom w:val="nil"/>
                <w:right w:val="nil"/>
                <w:between w:val="nil"/>
              </w:pBdr>
              <w:spacing w:line="276" w:lineRule="auto"/>
              <w:jc w:val="left"/>
              <w:rPr>
                <w:b w:val="0"/>
                <w:color w:val="000000"/>
              </w:rPr>
            </w:pPr>
          </w:p>
        </w:tc>
        <w:tc>
          <w:tcPr>
            <w:tcW w:w="3402" w:type="dxa"/>
            <w:vAlign w:val="center"/>
          </w:tcPr>
          <w:p w:rsidR="00476D61" w:rsidRDefault="003B3623">
            <w:pPr>
              <w:pBdr>
                <w:top w:val="nil"/>
                <w:left w:val="nil"/>
                <w:bottom w:val="nil"/>
                <w:right w:val="nil"/>
                <w:between w:val="nil"/>
              </w:pBdr>
              <w:rPr>
                <w:b w:val="0"/>
                <w:color w:val="000000"/>
              </w:rPr>
            </w:pPr>
            <w:r>
              <w:rPr>
                <w:b w:val="0"/>
                <w:color w:val="000000"/>
              </w:rPr>
              <w:t>Už suteiktas mokymo paslaugas</w:t>
            </w:r>
          </w:p>
        </w:tc>
        <w:tc>
          <w:tcPr>
            <w:tcW w:w="2998" w:type="dxa"/>
            <w:vAlign w:val="center"/>
          </w:tcPr>
          <w:p w:rsidR="00476D61" w:rsidRDefault="003B3623">
            <w:pPr>
              <w:pBdr>
                <w:top w:val="nil"/>
                <w:left w:val="nil"/>
                <w:bottom w:val="nil"/>
                <w:right w:val="nil"/>
                <w:between w:val="nil"/>
              </w:pBdr>
              <w:rPr>
                <w:b w:val="0"/>
                <w:color w:val="000000"/>
              </w:rPr>
            </w:pPr>
            <w:r>
              <w:rPr>
                <w:b w:val="0"/>
                <w:color w:val="000000"/>
              </w:rPr>
              <w:t>Už kitas teiktas paslaugas</w:t>
            </w:r>
          </w:p>
        </w:tc>
      </w:tr>
      <w:tr w:rsidR="00476D61">
        <w:trPr>
          <w:jc w:val="center"/>
        </w:trPr>
        <w:tc>
          <w:tcPr>
            <w:tcW w:w="1384" w:type="dxa"/>
          </w:tcPr>
          <w:p w:rsidR="00476D61" w:rsidRDefault="003B3623">
            <w:pPr>
              <w:pBdr>
                <w:top w:val="nil"/>
                <w:left w:val="nil"/>
                <w:bottom w:val="nil"/>
                <w:right w:val="nil"/>
                <w:between w:val="nil"/>
              </w:pBdr>
              <w:rPr>
                <w:b w:val="0"/>
                <w:color w:val="000000"/>
              </w:rPr>
            </w:pPr>
            <w:r>
              <w:t>2018</w:t>
            </w:r>
          </w:p>
        </w:tc>
        <w:tc>
          <w:tcPr>
            <w:tcW w:w="1843" w:type="dxa"/>
          </w:tcPr>
          <w:p w:rsidR="00476D61" w:rsidRDefault="003B3623">
            <w:pPr>
              <w:pBdr>
                <w:top w:val="nil"/>
                <w:left w:val="nil"/>
                <w:bottom w:val="nil"/>
                <w:right w:val="nil"/>
                <w:between w:val="nil"/>
              </w:pBdr>
              <w:rPr>
                <w:b w:val="0"/>
                <w:color w:val="000000"/>
              </w:rPr>
            </w:pPr>
            <w:r>
              <w:rPr>
                <w:b w:val="0"/>
              </w:rPr>
              <w:t>15,5</w:t>
            </w:r>
          </w:p>
        </w:tc>
        <w:tc>
          <w:tcPr>
            <w:tcW w:w="3402" w:type="dxa"/>
          </w:tcPr>
          <w:p w:rsidR="00476D61" w:rsidRDefault="003B3623">
            <w:pPr>
              <w:pBdr>
                <w:top w:val="nil"/>
                <w:left w:val="nil"/>
                <w:bottom w:val="nil"/>
                <w:right w:val="nil"/>
                <w:between w:val="nil"/>
              </w:pBdr>
              <w:rPr>
                <w:b w:val="0"/>
                <w:color w:val="000000"/>
              </w:rPr>
            </w:pPr>
            <w:r>
              <w:rPr>
                <w:b w:val="0"/>
              </w:rPr>
              <w:t>15,5</w:t>
            </w:r>
          </w:p>
        </w:tc>
        <w:tc>
          <w:tcPr>
            <w:tcW w:w="2998" w:type="dxa"/>
          </w:tcPr>
          <w:p w:rsidR="00476D61" w:rsidRDefault="003B3623">
            <w:pPr>
              <w:pBdr>
                <w:top w:val="nil"/>
                <w:left w:val="nil"/>
                <w:bottom w:val="nil"/>
                <w:right w:val="nil"/>
                <w:between w:val="nil"/>
              </w:pBdr>
              <w:rPr>
                <w:b w:val="0"/>
                <w:color w:val="000000"/>
              </w:rPr>
            </w:pPr>
            <w:r>
              <w:rPr>
                <w:b w:val="0"/>
              </w:rPr>
              <w:t>-</w:t>
            </w:r>
          </w:p>
        </w:tc>
      </w:tr>
    </w:tbl>
    <w:p w:rsidR="00476D61" w:rsidRDefault="00476D61">
      <w:pPr>
        <w:pBdr>
          <w:top w:val="nil"/>
          <w:left w:val="nil"/>
          <w:bottom w:val="nil"/>
          <w:right w:val="nil"/>
          <w:between w:val="nil"/>
        </w:pBdr>
        <w:ind w:firstLine="851"/>
        <w:jc w:val="both"/>
        <w:rPr>
          <w:b w:val="0"/>
        </w:rPr>
      </w:pPr>
    </w:p>
    <w:p w:rsidR="00476D61" w:rsidRDefault="003B3623">
      <w:pPr>
        <w:pBdr>
          <w:top w:val="nil"/>
          <w:left w:val="nil"/>
          <w:bottom w:val="nil"/>
          <w:right w:val="nil"/>
          <w:between w:val="nil"/>
        </w:pBdr>
        <w:ind w:firstLine="851"/>
        <w:jc w:val="both"/>
        <w:rPr>
          <w:b w:val="0"/>
          <w:color w:val="000000"/>
        </w:rPr>
      </w:pPr>
      <w:r>
        <w:rPr>
          <w:b w:val="0"/>
        </w:rPr>
        <w:t>2018 m. finansinių pajamų už teikiamas kitas paslaugas negauta.</w:t>
      </w:r>
    </w:p>
    <w:p w:rsidR="00476D61" w:rsidRDefault="00476D61">
      <w:pPr>
        <w:pBdr>
          <w:top w:val="nil"/>
          <w:left w:val="nil"/>
          <w:bottom w:val="nil"/>
          <w:right w:val="nil"/>
          <w:between w:val="nil"/>
        </w:pBdr>
        <w:ind w:firstLine="1298"/>
        <w:rPr>
          <w:b w:val="0"/>
          <w:color w:val="000000"/>
        </w:rPr>
      </w:pPr>
    </w:p>
    <w:p w:rsidR="00476D61" w:rsidRDefault="003B3623">
      <w:pPr>
        <w:pBdr>
          <w:top w:val="nil"/>
          <w:left w:val="nil"/>
          <w:bottom w:val="nil"/>
          <w:right w:val="nil"/>
          <w:between w:val="nil"/>
        </w:pBdr>
        <w:rPr>
          <w:b w:val="0"/>
          <w:color w:val="000000"/>
        </w:rPr>
      </w:pPr>
      <w:r>
        <w:rPr>
          <w:color w:val="000000"/>
        </w:rPr>
        <w:t>4. PROBLEMOS, PASIŪLYMAI</w:t>
      </w:r>
    </w:p>
    <w:p w:rsidR="00476D61" w:rsidRDefault="00476D61">
      <w:pPr>
        <w:pBdr>
          <w:top w:val="nil"/>
          <w:left w:val="nil"/>
          <w:bottom w:val="nil"/>
          <w:right w:val="nil"/>
          <w:between w:val="nil"/>
        </w:pBdr>
        <w:ind w:firstLine="1298"/>
        <w:rPr>
          <w:b w:val="0"/>
          <w:color w:val="000000"/>
        </w:rPr>
      </w:pPr>
    </w:p>
    <w:p w:rsidR="00476D61" w:rsidRDefault="003B3623">
      <w:pPr>
        <w:pBdr>
          <w:top w:val="nil"/>
          <w:left w:val="nil"/>
          <w:bottom w:val="nil"/>
          <w:right w:val="nil"/>
          <w:between w:val="nil"/>
        </w:pBdr>
        <w:tabs>
          <w:tab w:val="left" w:pos="1276"/>
        </w:tabs>
        <w:ind w:firstLine="851"/>
        <w:jc w:val="left"/>
        <w:rPr>
          <w:b w:val="0"/>
          <w:color w:val="000000"/>
        </w:rPr>
      </w:pPr>
      <w:r>
        <w:rPr>
          <w:b w:val="0"/>
          <w:color w:val="000000"/>
        </w:rPr>
        <w:t>4.1. Įstaigos problemos, pastabos ir pasiūlymai.</w:t>
      </w:r>
    </w:p>
    <w:p w:rsidR="00476D61" w:rsidRDefault="00476D61">
      <w:pPr>
        <w:jc w:val="both"/>
      </w:pPr>
    </w:p>
    <w:p w:rsidR="00476D61" w:rsidRDefault="003B3623">
      <w:pPr>
        <w:spacing w:line="360" w:lineRule="auto"/>
        <w:jc w:val="both"/>
        <w:rPr>
          <w:b w:val="0"/>
        </w:rPr>
      </w:pPr>
      <w:r>
        <w:rPr>
          <w:color w:val="FF0000"/>
        </w:rPr>
        <w:tab/>
      </w:r>
      <w:r>
        <w:rPr>
          <w:b w:val="0"/>
        </w:rPr>
        <w:t>1. Sunku suderinti treniruočių tvarkaraščius su bendrojo ugdymo mokyklomis.</w:t>
      </w:r>
    </w:p>
    <w:p w:rsidR="00476D61" w:rsidRDefault="003B3623">
      <w:pPr>
        <w:spacing w:line="360" w:lineRule="auto"/>
        <w:jc w:val="both"/>
        <w:rPr>
          <w:b w:val="0"/>
        </w:rPr>
      </w:pPr>
      <w:r>
        <w:rPr>
          <w:b w:val="0"/>
        </w:rPr>
        <w:tab/>
        <w:t>2. Trūksta sporto bazių treniruotėms ir varžyboms vykdyti.</w:t>
      </w:r>
    </w:p>
    <w:p w:rsidR="00476D61" w:rsidRDefault="003B3623">
      <w:pPr>
        <w:spacing w:line="360" w:lineRule="auto"/>
        <w:jc w:val="both"/>
        <w:rPr>
          <w:b w:val="0"/>
        </w:rPr>
      </w:pPr>
      <w:r>
        <w:rPr>
          <w:b w:val="0"/>
        </w:rPr>
        <w:tab/>
        <w:t>3. Mažėjantis bendras rajono mokinių skaičius lemia gabių sportui mokinių atrankos kokybę į sporto mokyklos ugdymo grupes.</w:t>
      </w:r>
    </w:p>
    <w:p w:rsidR="00476D61" w:rsidRDefault="003B3623">
      <w:pPr>
        <w:spacing w:line="360" w:lineRule="auto"/>
        <w:jc w:val="both"/>
        <w:rPr>
          <w:b w:val="0"/>
        </w:rPr>
      </w:pPr>
      <w:r>
        <w:rPr>
          <w:b w:val="0"/>
        </w:rPr>
        <w:tab/>
        <w:t>4. Mažėjanti mokinių motyvacija siekti profesionalaus sportininko karjeros.</w:t>
      </w:r>
    </w:p>
    <w:p w:rsidR="00476D61" w:rsidRDefault="00476D61">
      <w:pPr>
        <w:pBdr>
          <w:top w:val="nil"/>
          <w:left w:val="nil"/>
          <w:bottom w:val="nil"/>
          <w:right w:val="nil"/>
          <w:between w:val="nil"/>
        </w:pBdr>
        <w:ind w:firstLine="720"/>
        <w:jc w:val="both"/>
        <w:rPr>
          <w:b w:val="0"/>
          <w:color w:val="000000"/>
        </w:rPr>
      </w:pPr>
    </w:p>
    <w:p w:rsidR="007003F9" w:rsidRDefault="007003F9">
      <w:pPr>
        <w:pBdr>
          <w:top w:val="nil"/>
          <w:left w:val="nil"/>
          <w:bottom w:val="nil"/>
          <w:right w:val="nil"/>
          <w:between w:val="nil"/>
        </w:pBdr>
        <w:ind w:firstLine="720"/>
        <w:jc w:val="both"/>
        <w:rPr>
          <w:b w:val="0"/>
          <w:color w:val="000000"/>
        </w:rPr>
      </w:pPr>
    </w:p>
    <w:p w:rsidR="00476D61" w:rsidRDefault="003B3623">
      <w:pPr>
        <w:pBdr>
          <w:top w:val="nil"/>
          <w:left w:val="nil"/>
          <w:bottom w:val="nil"/>
          <w:right w:val="nil"/>
          <w:between w:val="nil"/>
        </w:pBdr>
        <w:jc w:val="both"/>
        <w:rPr>
          <w:b w:val="0"/>
          <w:color w:val="000000"/>
        </w:rPr>
      </w:pPr>
      <w:r>
        <w:rPr>
          <w:b w:val="0"/>
        </w:rPr>
        <w:t>Direktorius</w:t>
      </w:r>
      <w:r>
        <w:rPr>
          <w:b w:val="0"/>
        </w:rPr>
        <w:tab/>
      </w:r>
      <w:r>
        <w:rPr>
          <w:b w:val="0"/>
        </w:rPr>
        <w:tab/>
      </w:r>
      <w:r>
        <w:rPr>
          <w:b w:val="0"/>
        </w:rPr>
        <w:tab/>
      </w:r>
      <w:r w:rsidR="007003F9">
        <w:rPr>
          <w:b w:val="0"/>
        </w:rPr>
        <w:tab/>
      </w:r>
      <w:r w:rsidR="007003F9">
        <w:rPr>
          <w:b w:val="0"/>
        </w:rPr>
        <w:tab/>
      </w:r>
      <w:r w:rsidR="007003F9">
        <w:rPr>
          <w:b w:val="0"/>
        </w:rPr>
        <w:tab/>
      </w:r>
      <w:r w:rsidR="007003F9">
        <w:rPr>
          <w:b w:val="0"/>
        </w:rPr>
        <w:tab/>
      </w:r>
      <w:r w:rsidR="007003F9">
        <w:rPr>
          <w:b w:val="0"/>
        </w:rPr>
        <w:tab/>
      </w:r>
      <w:r>
        <w:rPr>
          <w:b w:val="0"/>
        </w:rPr>
        <w:t>Remigijus Malakauskas</w:t>
      </w:r>
    </w:p>
    <w:p w:rsidR="00476D61" w:rsidRDefault="003B3623">
      <w:pPr>
        <w:pBdr>
          <w:top w:val="nil"/>
          <w:left w:val="nil"/>
          <w:bottom w:val="nil"/>
          <w:right w:val="nil"/>
          <w:between w:val="nil"/>
        </w:pBdr>
        <w:jc w:val="both"/>
        <w:rPr>
          <w:b w:val="0"/>
          <w:color w:val="000000"/>
        </w:rPr>
      </w:pPr>
      <w:r>
        <w:rPr>
          <w:b w:val="0"/>
          <w:color w:val="000000"/>
        </w:rPr>
        <w:t> </w:t>
      </w:r>
    </w:p>
    <w:p w:rsidR="007003F9" w:rsidRDefault="007003F9">
      <w:pPr>
        <w:pBdr>
          <w:top w:val="nil"/>
          <w:left w:val="nil"/>
          <w:bottom w:val="nil"/>
          <w:right w:val="nil"/>
          <w:between w:val="nil"/>
        </w:pBdr>
        <w:spacing w:after="200" w:line="276" w:lineRule="auto"/>
        <w:jc w:val="left"/>
        <w:rPr>
          <w:b w:val="0"/>
        </w:rPr>
      </w:pPr>
    </w:p>
    <w:p w:rsidR="00476D61" w:rsidRDefault="003B3623">
      <w:pPr>
        <w:pBdr>
          <w:top w:val="nil"/>
          <w:left w:val="nil"/>
          <w:bottom w:val="nil"/>
          <w:right w:val="nil"/>
          <w:between w:val="nil"/>
        </w:pBdr>
        <w:spacing w:after="200" w:line="276" w:lineRule="auto"/>
      </w:pPr>
      <w:r>
        <w:t>___________________________________</w:t>
      </w:r>
    </w:p>
    <w:p w:rsidR="00476D61" w:rsidRDefault="00476D61" w:rsidP="00947975">
      <w:pPr>
        <w:pBdr>
          <w:top w:val="nil"/>
          <w:left w:val="nil"/>
          <w:bottom w:val="nil"/>
          <w:right w:val="nil"/>
          <w:between w:val="nil"/>
        </w:pBdr>
        <w:spacing w:after="200" w:line="276" w:lineRule="auto"/>
        <w:jc w:val="both"/>
      </w:pPr>
    </w:p>
    <w:sectPr w:rsidR="00476D61" w:rsidSect="00947975">
      <w:headerReference w:type="default" r:id="rId7"/>
      <w:pgSz w:w="11906" w:h="16838"/>
      <w:pgMar w:top="1134" w:right="567" w:bottom="1134" w:left="1701" w:header="567" w:footer="567" w:gutter="0"/>
      <w:pgNumType w:start="1"/>
      <w:cols w:space="1296"/>
      <w:titlePg/>
      <w:docGrid w:linePitch="32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A7915" w:rsidRDefault="004A7915">
      <w:r>
        <w:separator/>
      </w:r>
    </w:p>
  </w:endnote>
  <w:endnote w:type="continuationSeparator" w:id="0">
    <w:p w:rsidR="004A7915" w:rsidRDefault="004A79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0002A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A7915" w:rsidRDefault="004A7915">
      <w:r>
        <w:separator/>
      </w:r>
    </w:p>
  </w:footnote>
  <w:footnote w:type="continuationSeparator" w:id="0">
    <w:p w:rsidR="004A7915" w:rsidRDefault="004A79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76D61" w:rsidRDefault="003B3623">
    <w:pPr>
      <w:pBdr>
        <w:top w:val="nil"/>
        <w:left w:val="nil"/>
        <w:bottom w:val="nil"/>
        <w:right w:val="nil"/>
        <w:between w:val="nil"/>
      </w:pBdr>
      <w:tabs>
        <w:tab w:val="center" w:pos="4986"/>
        <w:tab w:val="right" w:pos="9972"/>
      </w:tabs>
      <w:spacing w:after="200" w:line="276" w:lineRule="auto"/>
      <w:rPr>
        <w:rFonts w:ascii="Calibri" w:eastAsia="Calibri" w:hAnsi="Calibri" w:cs="Calibri"/>
        <w:b w:val="0"/>
        <w:color w:val="000000"/>
        <w:sz w:val="22"/>
        <w:szCs w:val="22"/>
      </w:rPr>
    </w:pPr>
    <w:r>
      <w:rPr>
        <w:rFonts w:ascii="Calibri" w:eastAsia="Calibri" w:hAnsi="Calibri" w:cs="Calibri"/>
        <w:b w:val="0"/>
        <w:color w:val="000000"/>
        <w:sz w:val="22"/>
        <w:szCs w:val="22"/>
      </w:rPr>
      <w:fldChar w:fldCharType="begin"/>
    </w:r>
    <w:r>
      <w:rPr>
        <w:rFonts w:ascii="Calibri" w:eastAsia="Calibri" w:hAnsi="Calibri" w:cs="Calibri"/>
        <w:b w:val="0"/>
        <w:color w:val="000000"/>
        <w:sz w:val="22"/>
        <w:szCs w:val="22"/>
      </w:rPr>
      <w:instrText>PAGE</w:instrText>
    </w:r>
    <w:r>
      <w:rPr>
        <w:rFonts w:ascii="Calibri" w:eastAsia="Calibri" w:hAnsi="Calibri" w:cs="Calibri"/>
        <w:b w:val="0"/>
        <w:color w:val="000000"/>
        <w:sz w:val="22"/>
        <w:szCs w:val="22"/>
      </w:rPr>
      <w:fldChar w:fldCharType="separate"/>
    </w:r>
    <w:r w:rsidR="009B64C5">
      <w:rPr>
        <w:rFonts w:ascii="Calibri" w:eastAsia="Calibri" w:hAnsi="Calibri" w:cs="Calibri"/>
        <w:b w:val="0"/>
        <w:noProof/>
        <w:color w:val="000000"/>
        <w:sz w:val="22"/>
        <w:szCs w:val="22"/>
      </w:rPr>
      <w:t>4</w:t>
    </w:r>
    <w:r>
      <w:rPr>
        <w:rFonts w:ascii="Calibri" w:eastAsia="Calibri" w:hAnsi="Calibri" w:cs="Calibri"/>
        <w:b w:val="0"/>
        <w:color w:val="000000"/>
        <w:sz w:val="22"/>
        <w:szCs w:val="2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48961E9"/>
    <w:multiLevelType w:val="multilevel"/>
    <w:tmpl w:val="03FC1AEC"/>
    <w:lvl w:ilvl="0">
      <w:start w:val="1"/>
      <w:numFmt w:val="decimal"/>
      <w:lvlText w:val="%1."/>
      <w:lvlJc w:val="left"/>
      <w:pPr>
        <w:ind w:left="720" w:hanging="360"/>
      </w:pPr>
      <w:rPr>
        <w:rFonts w:ascii="Times New Roman" w:eastAsia="Times New Roman" w:hAnsi="Times New Roman" w:cs="Times New Roman"/>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6D61"/>
    <w:rsid w:val="001C315D"/>
    <w:rsid w:val="00250A81"/>
    <w:rsid w:val="002C7DC4"/>
    <w:rsid w:val="003B3623"/>
    <w:rsid w:val="00474243"/>
    <w:rsid w:val="00476D61"/>
    <w:rsid w:val="004A7915"/>
    <w:rsid w:val="00546C75"/>
    <w:rsid w:val="007003F9"/>
    <w:rsid w:val="007619CB"/>
    <w:rsid w:val="0085137D"/>
    <w:rsid w:val="008F66A6"/>
    <w:rsid w:val="00947975"/>
    <w:rsid w:val="00975499"/>
    <w:rsid w:val="009A6165"/>
    <w:rsid w:val="009B64C5"/>
    <w:rsid w:val="00A41E7B"/>
    <w:rsid w:val="00EF2AE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295266"/>
  <w15:docId w15:val="{093C55E2-0A7B-48E9-90D8-260E4D60FE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b/>
        <w:sz w:val="24"/>
        <w:szCs w:val="24"/>
        <w:lang w:val="lt-LT" w:eastAsia="lt-LT" w:bidi="ar-SA"/>
      </w:rPr>
    </w:rPrDefault>
    <w:pPrDefault>
      <w:pPr>
        <w:jc w:val="cente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style>
  <w:style w:type="paragraph" w:styleId="Antrat1">
    <w:name w:val="heading 1"/>
    <w:basedOn w:val="prastasis"/>
    <w:next w:val="prastasis"/>
    <w:pPr>
      <w:keepNext/>
      <w:keepLines/>
      <w:spacing w:before="480" w:after="120"/>
      <w:outlineLvl w:val="0"/>
    </w:pPr>
    <w:rPr>
      <w:sz w:val="48"/>
      <w:szCs w:val="48"/>
    </w:rPr>
  </w:style>
  <w:style w:type="paragraph" w:styleId="Antrat2">
    <w:name w:val="heading 2"/>
    <w:basedOn w:val="prastasis"/>
    <w:next w:val="prastasis"/>
    <w:pPr>
      <w:keepNext/>
      <w:keepLines/>
      <w:spacing w:before="360" w:after="80"/>
      <w:outlineLvl w:val="1"/>
    </w:pPr>
    <w:rPr>
      <w:sz w:val="36"/>
      <w:szCs w:val="36"/>
    </w:rPr>
  </w:style>
  <w:style w:type="paragraph" w:styleId="Antrat3">
    <w:name w:val="heading 3"/>
    <w:basedOn w:val="prastasis"/>
    <w:next w:val="prastasis"/>
    <w:pPr>
      <w:keepNext/>
      <w:keepLines/>
      <w:spacing w:before="280" w:after="80"/>
      <w:outlineLvl w:val="2"/>
    </w:pPr>
    <w:rPr>
      <w:sz w:val="28"/>
      <w:szCs w:val="28"/>
    </w:rPr>
  </w:style>
  <w:style w:type="paragraph" w:styleId="Antrat4">
    <w:name w:val="heading 4"/>
    <w:basedOn w:val="prastasis"/>
    <w:next w:val="prastasis"/>
    <w:pPr>
      <w:keepNext/>
      <w:keepLines/>
      <w:spacing w:before="240" w:after="40"/>
      <w:outlineLvl w:val="3"/>
    </w:pPr>
  </w:style>
  <w:style w:type="paragraph" w:styleId="Antrat5">
    <w:name w:val="heading 5"/>
    <w:basedOn w:val="prastasis"/>
    <w:next w:val="prastasis"/>
    <w:pPr>
      <w:keepNext/>
      <w:keepLines/>
      <w:spacing w:before="220" w:after="40"/>
      <w:outlineLvl w:val="4"/>
    </w:pPr>
    <w:rPr>
      <w:sz w:val="22"/>
      <w:szCs w:val="22"/>
    </w:rPr>
  </w:style>
  <w:style w:type="paragraph" w:styleId="Antrat6">
    <w:name w:val="heading 6"/>
    <w:basedOn w:val="prastasis"/>
    <w:next w:val="prastasis"/>
    <w:pPr>
      <w:keepNext/>
      <w:keepLines/>
      <w:spacing w:before="200" w:after="40"/>
      <w:outlineLvl w:val="5"/>
    </w:pPr>
    <w:rPr>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avadinimas">
    <w:name w:val="Title"/>
    <w:basedOn w:val="prastasis"/>
    <w:next w:val="prastasis"/>
    <w:pPr>
      <w:keepNext/>
      <w:keepLines/>
      <w:spacing w:before="480" w:after="120"/>
    </w:pPr>
    <w:rPr>
      <w:sz w:val="72"/>
      <w:szCs w:val="72"/>
    </w:rPr>
  </w:style>
  <w:style w:type="paragraph" w:styleId="Paantrat">
    <w:name w:val="Subtitle"/>
    <w:basedOn w:val="prastasis"/>
    <w:next w:val="prastasis"/>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style>
  <w:style w:type="table" w:customStyle="1" w:styleId="a0">
    <w:basedOn w:val="TableNormal"/>
    <w:tblPr>
      <w:tblStyleRowBandSize w:val="1"/>
      <w:tblStyleColBandSize w:val="1"/>
      <w:tblCellMar>
        <w:left w:w="108" w:type="dxa"/>
        <w:right w:w="108" w:type="dxa"/>
      </w:tblCellMar>
    </w:tblPr>
  </w:style>
  <w:style w:type="table" w:customStyle="1" w:styleId="a1">
    <w:basedOn w:val="TableNormal"/>
    <w:tblPr>
      <w:tblStyleRowBandSize w:val="1"/>
      <w:tblStyleColBandSize w:val="1"/>
      <w:tblCellMar>
        <w:left w:w="108" w:type="dxa"/>
        <w:right w:w="108" w:type="dxa"/>
      </w:tblCellMar>
    </w:tblPr>
  </w:style>
  <w:style w:type="table" w:customStyle="1" w:styleId="a2">
    <w:basedOn w:val="TableNormal"/>
    <w:tblPr>
      <w:tblStyleRowBandSize w:val="1"/>
      <w:tblStyleColBandSize w:val="1"/>
      <w:tblCellMar>
        <w:left w:w="108" w:type="dxa"/>
        <w:right w:w="108" w:type="dxa"/>
      </w:tblCellMar>
    </w:tblPr>
  </w:style>
  <w:style w:type="paragraph" w:styleId="Debesliotekstas">
    <w:name w:val="Balloon Text"/>
    <w:basedOn w:val="prastasis"/>
    <w:link w:val="DebesliotekstasDiagrama"/>
    <w:uiPriority w:val="99"/>
    <w:semiHidden/>
    <w:unhideWhenUsed/>
    <w:rsid w:val="00947975"/>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4797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87348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4690</Words>
  <Characters>2674</Characters>
  <Application>Microsoft Office Word</Application>
  <DocSecurity>0</DocSecurity>
  <Lines>22</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Remigijus</dc:creator>
  <cp:lastModifiedBy>user</cp:lastModifiedBy>
  <cp:revision>2</cp:revision>
  <cp:lastPrinted>2019-03-22T07:52:00Z</cp:lastPrinted>
  <dcterms:created xsi:type="dcterms:W3CDTF">2019-03-29T10:11:00Z</dcterms:created>
  <dcterms:modified xsi:type="dcterms:W3CDTF">2019-03-29T10:11:00Z</dcterms:modified>
</cp:coreProperties>
</file>